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
        <w:spacing w:lineRule="auto" w:line="276" w:before="0" w:after="0"/>
        <w:jc w:val="both"/>
        <w:rPr>
          <w:rFonts w:cs="Calibri"/>
          <w:b/>
          <w:b/>
          <w:bCs/>
          <w:lang w:val="ca-ES"/>
        </w:rPr>
      </w:pPr>
      <w:r>
        <w:rPr>
          <w:rFonts w:cs="Calibri"/>
          <w:b/>
          <w:bCs/>
          <w:lang w:val="ca-ES"/>
        </w:rPr>
        <w:t>PROVA DE LA FASE D’OPOSICIÓ DEL PROCÉS SELECTIU PER A LA CONSTITUCIÓ D’UNA BORSA DE TREBALL DE FUNCIONARIS ADMINISTRATIUS INTERINS DE L’AJUNTAMENT DE LLOSETA</w:t>
      </w:r>
    </w:p>
    <w:p>
      <w:pPr>
        <w:pStyle w:val="Cuerpo"/>
        <w:spacing w:lineRule="auto" w:line="276" w:before="0" w:after="0"/>
        <w:jc w:val="both"/>
        <w:rPr>
          <w:rFonts w:cs="Calibri"/>
          <w:b/>
          <w:b/>
          <w:bCs/>
          <w:lang w:val="ca-ES"/>
        </w:rPr>
      </w:pPr>
      <w:r>
        <w:rPr>
          <w:rFonts w:cs="Calibri"/>
          <w:b/>
          <w:bCs/>
          <w:lang w:val="ca-ES"/>
        </w:rPr>
      </w:r>
    </w:p>
    <w:p>
      <w:pPr>
        <w:pStyle w:val="Cuerpo"/>
        <w:spacing w:lineRule="auto" w:line="276" w:before="0" w:after="0"/>
        <w:jc w:val="both"/>
        <w:rPr>
          <w:rFonts w:cs="Calibri"/>
          <w:b/>
          <w:b/>
          <w:bCs/>
          <w:lang w:val="ca-ES"/>
        </w:rPr>
      </w:pPr>
      <w:r>
        <w:rPr>
          <w:rFonts w:cs="Calibri"/>
          <w:b/>
          <w:bCs/>
          <w:lang w:val="ca-ES"/>
        </w:rPr>
        <w:t>1.- El títol VII de la constitució es denomina:</w:t>
      </w:r>
    </w:p>
    <w:p>
      <w:pPr>
        <w:pStyle w:val="Cuerpo"/>
        <w:spacing w:lineRule="auto" w:line="276" w:before="0" w:after="0"/>
        <w:jc w:val="both"/>
        <w:rPr>
          <w:rFonts w:cs="Calibri"/>
          <w:bCs/>
          <w:lang w:val="ca-ES"/>
        </w:rPr>
      </w:pPr>
      <w:r>
        <w:rPr>
          <w:rFonts w:cs="Calibri"/>
          <w:bCs/>
          <w:lang w:val="ca-ES"/>
        </w:rPr>
        <w:t>A) Del Govern i de l'Administració</w:t>
      </w:r>
    </w:p>
    <w:p>
      <w:pPr>
        <w:pStyle w:val="Cuerpo"/>
        <w:spacing w:lineRule="auto" w:line="276" w:before="0" w:after="0"/>
        <w:jc w:val="both"/>
        <w:rPr>
          <w:rFonts w:cs="Calibri"/>
          <w:bCs/>
          <w:lang w:val="ca-ES"/>
        </w:rPr>
      </w:pPr>
      <w:r>
        <w:rPr>
          <w:rFonts w:cs="Calibri"/>
          <w:bCs/>
          <w:lang w:val="ca-ES"/>
        </w:rPr>
        <w:t>B) Del poder judicial</w:t>
      </w:r>
    </w:p>
    <w:p>
      <w:pPr>
        <w:pStyle w:val="Cuerpo"/>
        <w:spacing w:lineRule="auto" w:line="276" w:before="0" w:after="0"/>
        <w:jc w:val="both"/>
        <w:rPr>
          <w:rFonts w:cs="Calibri"/>
          <w:bCs/>
          <w:lang w:val="ca-ES"/>
        </w:rPr>
      </w:pPr>
      <w:r>
        <w:rPr>
          <w:rFonts w:cs="Calibri"/>
          <w:bCs/>
          <w:lang w:val="ca-ES"/>
        </w:rPr>
        <w:t>C) De l'Organització Territorial de l'Estat</w:t>
      </w:r>
    </w:p>
    <w:p>
      <w:pPr>
        <w:pStyle w:val="Cuerpo"/>
        <w:spacing w:lineRule="auto" w:line="276" w:before="0" w:after="0"/>
        <w:jc w:val="both"/>
        <w:rPr>
          <w:rFonts w:cs="Calibri"/>
          <w:bCs/>
          <w:lang w:val="ca-ES"/>
        </w:rPr>
      </w:pPr>
      <w:r>
        <w:rPr>
          <w:rFonts w:cs="Calibri"/>
          <w:bCs/>
          <w:lang w:val="ca-ES"/>
        </w:rPr>
        <w:t>D) Economia i hisenda</w:t>
      </w:r>
    </w:p>
    <w:p>
      <w:pPr>
        <w:pStyle w:val="Cuerpo"/>
        <w:spacing w:lineRule="auto" w:line="276" w:before="0" w:after="0"/>
        <w:jc w:val="both"/>
        <w:rPr>
          <w:rFonts w:cs="Calibri"/>
          <w:b/>
          <w:b/>
          <w:bCs/>
          <w:lang w:val="ca-ES"/>
        </w:rPr>
      </w:pPr>
      <w:r>
        <w:rPr>
          <w:rFonts w:cs="Calibri"/>
          <w:b/>
          <w:bCs/>
          <w:lang w:val="ca-ES"/>
        </w:rPr>
      </w:r>
    </w:p>
    <w:p>
      <w:pPr>
        <w:pStyle w:val="Cuerpo"/>
        <w:spacing w:lineRule="auto" w:line="276" w:before="0" w:after="0"/>
        <w:jc w:val="both"/>
        <w:rPr>
          <w:rFonts w:cs="Calibri"/>
          <w:b/>
          <w:b/>
          <w:bCs/>
          <w:lang w:val="ca-ES"/>
        </w:rPr>
      </w:pPr>
      <w:r>
        <w:rPr>
          <w:rFonts w:cs="Calibri"/>
          <w:b/>
          <w:bCs/>
          <w:lang w:val="ca-ES"/>
        </w:rPr>
        <w:t>2.- La Constitució Espanyola garanteix el dret fonamental :</w:t>
      </w:r>
    </w:p>
    <w:p>
      <w:pPr>
        <w:pStyle w:val="Cuerpo"/>
        <w:spacing w:lineRule="auto" w:line="276" w:before="0" w:after="0"/>
        <w:jc w:val="both"/>
        <w:rPr>
          <w:rFonts w:cs="Calibri"/>
          <w:bCs/>
          <w:lang w:val="ca-ES"/>
        </w:rPr>
      </w:pPr>
      <w:r>
        <w:rPr>
          <w:rFonts w:cs="Calibri"/>
          <w:bCs/>
          <w:lang w:val="ca-ES"/>
        </w:rPr>
        <w:t>A) A la llibertat ideològica, religiosa i de culte dels individus i les comunitats sense més limitació, en les seves manifestacions, que la necessària per al manteniment de l'ordre públic protegit per la llei.</w:t>
      </w:r>
    </w:p>
    <w:p>
      <w:pPr>
        <w:pStyle w:val="Cuerpo"/>
        <w:spacing w:lineRule="auto" w:line="276" w:before="0" w:after="0"/>
        <w:jc w:val="both"/>
        <w:rPr>
          <w:rFonts w:cs="Calibri"/>
          <w:bCs/>
          <w:lang w:val="ca-ES"/>
        </w:rPr>
      </w:pPr>
      <w:r>
        <w:rPr>
          <w:rFonts w:cs="Calibri"/>
          <w:bCs/>
          <w:lang w:val="ca-ES"/>
        </w:rPr>
        <w:t>B) El dret al treball i a la lliure elecció de professió o ofici.</w:t>
      </w:r>
    </w:p>
    <w:p>
      <w:pPr>
        <w:pStyle w:val="Cuerpo"/>
        <w:spacing w:lineRule="auto" w:line="276" w:before="0" w:after="0"/>
        <w:jc w:val="both"/>
        <w:rPr>
          <w:rFonts w:cs="Calibri"/>
          <w:bCs/>
          <w:lang w:val="ca-ES"/>
        </w:rPr>
      </w:pPr>
      <w:r>
        <w:rPr>
          <w:rFonts w:cs="Calibri"/>
          <w:bCs/>
          <w:lang w:val="ca-ES"/>
        </w:rPr>
        <w:t>C) A la propietat privada i a l'herència.</w:t>
      </w:r>
    </w:p>
    <w:p>
      <w:pPr>
        <w:pStyle w:val="Cuerpo"/>
        <w:spacing w:lineRule="auto" w:line="276" w:before="0" w:after="0"/>
        <w:jc w:val="both"/>
        <w:rPr>
          <w:rFonts w:cs="Calibri"/>
          <w:bCs/>
          <w:lang w:val="ca-ES"/>
        </w:rPr>
      </w:pPr>
      <w:r>
        <w:rPr>
          <w:rFonts w:cs="Calibri"/>
          <w:bCs/>
          <w:lang w:val="ca-ES"/>
        </w:rPr>
        <w:t>D) Totes les anteriors són correctes.</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3.- Segons l'article 103 de la Constitució Espanyola:</w:t>
      </w:r>
    </w:p>
    <w:p>
      <w:pPr>
        <w:pStyle w:val="Cuerpo"/>
        <w:spacing w:lineRule="auto" w:line="276" w:before="0" w:after="0"/>
        <w:jc w:val="both"/>
        <w:rPr>
          <w:rFonts w:cs="Calibri"/>
          <w:bCs/>
          <w:lang w:val="ca-ES"/>
        </w:rPr>
      </w:pPr>
      <w:r>
        <w:rPr>
          <w:rFonts w:cs="Calibri"/>
          <w:bCs/>
          <w:lang w:val="ca-ES"/>
        </w:rPr>
        <w:t>A) Els òrgans de l'Administració de l'Estat són creats, regits i coordinats pel Govern de la Nació.</w:t>
      </w:r>
    </w:p>
    <w:p>
      <w:pPr>
        <w:pStyle w:val="Cuerpo"/>
        <w:spacing w:lineRule="auto" w:line="276" w:before="0" w:after="0"/>
        <w:jc w:val="both"/>
        <w:rPr>
          <w:rFonts w:cs="Calibri"/>
          <w:bCs/>
          <w:lang w:val="ca-ES"/>
        </w:rPr>
      </w:pPr>
      <w:r>
        <w:rPr>
          <w:rFonts w:cs="Calibri"/>
          <w:bCs/>
          <w:lang w:val="ca-ES"/>
        </w:rPr>
        <w:t>B) L'Administració Pública serveix amb objectivitat als ciutadans d'acord amb el principi de subordinació a la corona i al govern, i amb sotmetiment ple a la llei i al Dret.</w:t>
      </w:r>
    </w:p>
    <w:p>
      <w:pPr>
        <w:pStyle w:val="Cuerpo"/>
        <w:spacing w:lineRule="auto" w:line="276" w:before="0" w:after="0"/>
        <w:jc w:val="both"/>
        <w:rPr>
          <w:rFonts w:cs="Calibri"/>
          <w:bCs/>
          <w:lang w:val="ca-ES"/>
        </w:rPr>
      </w:pPr>
      <w:r>
        <w:rPr>
          <w:rFonts w:cs="Calibri"/>
          <w:bCs/>
          <w:lang w:val="ca-ES"/>
        </w:rPr>
        <w:t>C) L'Administració Pública serveix als ciutadans de conformitat amb la Constitució i les Lleis, garantint sempre el dret d'aquests a participar en els assumptes públics.</w:t>
      </w:r>
    </w:p>
    <w:p>
      <w:pPr>
        <w:pStyle w:val="Cuerpo"/>
        <w:spacing w:lineRule="auto" w:line="276" w:before="0" w:after="0"/>
        <w:jc w:val="both"/>
        <w:rPr>
          <w:rFonts w:cs="Calibri"/>
          <w:bCs/>
          <w:lang w:val="ca-ES"/>
        </w:rPr>
      </w:pPr>
      <w:r>
        <w:rPr>
          <w:rFonts w:cs="Calibri"/>
          <w:bCs/>
          <w:lang w:val="ca-ES"/>
        </w:rPr>
        <w:t>D) L'Administració Pública serveix amb objectivitat els interessos generals i actua d'acord amb els principis d'eficàcia, jerarquia, descentralització, desconcentració i coordinació, amb sotmetiment ple a la llei i al Dret.</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4.- La Junta de Govern Local es compon de:</w:t>
      </w:r>
    </w:p>
    <w:p>
      <w:pPr>
        <w:pStyle w:val="Cuerpo"/>
        <w:spacing w:lineRule="auto" w:line="276" w:before="0" w:after="0"/>
        <w:jc w:val="both"/>
        <w:rPr>
          <w:rFonts w:cs="Calibri"/>
          <w:bCs/>
          <w:lang w:val="ca-ES"/>
        </w:rPr>
      </w:pPr>
      <w:r>
        <w:rPr>
          <w:rFonts w:cs="Calibri"/>
          <w:bCs/>
          <w:lang w:val="ca-ES"/>
        </w:rPr>
        <w:t>A) Un nombre de Regidors no superior a la meitat del nombre legal de membres de la Corporació.</w:t>
      </w:r>
    </w:p>
    <w:p>
      <w:pPr>
        <w:pStyle w:val="Cuerpo"/>
        <w:spacing w:lineRule="auto" w:line="276" w:before="0" w:after="0"/>
        <w:jc w:val="both"/>
        <w:rPr>
          <w:rFonts w:cs="Calibri"/>
          <w:bCs/>
          <w:lang w:val="ca-ES"/>
        </w:rPr>
      </w:pPr>
      <w:r>
        <w:rPr>
          <w:rFonts w:cs="Calibri"/>
          <w:bCs/>
          <w:lang w:val="ca-ES"/>
        </w:rPr>
        <w:t>B) Un nombre de Regidors no superior al terç del nombre legal de membres de la Corporació.</w:t>
      </w:r>
    </w:p>
    <w:p>
      <w:pPr>
        <w:pStyle w:val="Cuerpo"/>
        <w:spacing w:lineRule="auto" w:line="276" w:before="0" w:after="0"/>
        <w:jc w:val="both"/>
        <w:rPr>
          <w:rFonts w:cs="Calibri"/>
          <w:bCs/>
          <w:lang w:val="ca-ES"/>
        </w:rPr>
      </w:pPr>
      <w:r>
        <w:rPr>
          <w:rFonts w:cs="Calibri"/>
          <w:bCs/>
          <w:lang w:val="ca-ES"/>
        </w:rPr>
        <w:t>C) El Tinent Alcalde i un nombre de Regidors no superior a la meitat del nombre legal de membres de la Corporació.</w:t>
      </w:r>
    </w:p>
    <w:p>
      <w:pPr>
        <w:pStyle w:val="Cuerpo"/>
        <w:spacing w:lineRule="auto" w:line="276" w:before="0" w:after="0"/>
        <w:jc w:val="both"/>
        <w:rPr>
          <w:rFonts w:cs="Calibri"/>
          <w:bCs/>
          <w:lang w:val="ca-ES"/>
        </w:rPr>
      </w:pPr>
      <w:r>
        <w:rPr>
          <w:rFonts w:cs="Calibri"/>
          <w:bCs/>
          <w:lang w:val="ca-ES"/>
        </w:rPr>
        <w:t>D) El Tinent Alcalde i un nombre de Regidors no superior a la meitat del nombre legal de membres de la Corporació.</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5.- Segons l'article 46 de la LRBRL, el Ple de l'Ajuntament de Lloseta, municipi de 6.000 habitants, haurà de celebrar sessió ordinària cada:</w:t>
      </w:r>
    </w:p>
    <w:p>
      <w:pPr>
        <w:pStyle w:val="Cuerpo"/>
        <w:spacing w:lineRule="auto" w:line="276" w:before="0" w:after="0"/>
        <w:jc w:val="both"/>
        <w:rPr>
          <w:rFonts w:cs="Calibri"/>
          <w:bCs/>
          <w:lang w:val="ca-ES"/>
        </w:rPr>
      </w:pPr>
      <w:r>
        <w:rPr>
          <w:rFonts w:cs="Calibri"/>
          <w:bCs/>
          <w:lang w:val="ca-ES"/>
        </w:rPr>
        <w:t>A) Cada mes</w:t>
      </w:r>
    </w:p>
    <w:p>
      <w:pPr>
        <w:pStyle w:val="Cuerpo"/>
        <w:spacing w:lineRule="auto" w:line="276" w:before="0" w:after="0"/>
        <w:jc w:val="both"/>
        <w:rPr>
          <w:rFonts w:cs="Calibri"/>
          <w:bCs/>
          <w:lang w:val="ca-ES"/>
        </w:rPr>
      </w:pPr>
      <w:r>
        <w:rPr>
          <w:rFonts w:cs="Calibri"/>
          <w:bCs/>
          <w:lang w:val="ca-ES"/>
        </w:rPr>
        <w:t>B) Cada dos mesos</w:t>
      </w:r>
    </w:p>
    <w:p>
      <w:pPr>
        <w:pStyle w:val="Cuerpo"/>
        <w:spacing w:lineRule="auto" w:line="276" w:before="0" w:after="0"/>
        <w:jc w:val="both"/>
        <w:rPr>
          <w:rFonts w:cs="Calibri"/>
          <w:bCs/>
          <w:lang w:val="ca-ES"/>
        </w:rPr>
      </w:pPr>
      <w:r>
        <w:rPr>
          <w:rFonts w:cs="Calibri"/>
          <w:bCs/>
          <w:lang w:val="ca-ES"/>
        </w:rPr>
        <w:t>C) Cada quinze dies</w:t>
      </w:r>
    </w:p>
    <w:p>
      <w:pPr>
        <w:pStyle w:val="Cuerpo"/>
        <w:spacing w:lineRule="auto" w:line="276" w:before="0" w:after="0"/>
        <w:jc w:val="both"/>
        <w:rPr>
          <w:rFonts w:cs="Calibri"/>
          <w:bCs/>
          <w:lang w:val="ca-ES"/>
        </w:rPr>
      </w:pPr>
      <w:r>
        <w:rPr>
          <w:rFonts w:cs="Calibri"/>
          <w:bCs/>
          <w:lang w:val="ca-ES"/>
        </w:rPr>
        <w:t>D) Cada tres mesos</w:t>
      </w:r>
    </w:p>
    <w:p>
      <w:pPr>
        <w:pStyle w:val="Cuerpo"/>
        <w:spacing w:lineRule="auto" w:line="276" w:before="0" w:after="0"/>
        <w:jc w:val="both"/>
        <w:rPr>
          <w:rFonts w:cs="Calibri"/>
          <w:bCs/>
          <w:lang w:val="ca-ES"/>
        </w:rPr>
      </w:pPr>
      <w:r>
        <w:rPr>
          <w:rFonts w:cs="Calibri"/>
          <w:bCs/>
          <w:lang w:val="ca-ES"/>
        </w:rPr>
      </w:r>
    </w:p>
    <w:p>
      <w:pPr>
        <w:pStyle w:val="Cuerpo"/>
        <w:spacing w:lineRule="auto" w:line="276" w:before="0" w:after="0"/>
        <w:jc w:val="both"/>
        <w:rPr>
          <w:rFonts w:cs="Calibri"/>
          <w:b/>
          <w:b/>
          <w:bCs/>
          <w:lang w:val="ca-ES"/>
        </w:rPr>
      </w:pPr>
      <w:r>
        <w:rPr>
          <w:rFonts w:cs="Calibri"/>
          <w:b/>
          <w:bCs/>
          <w:lang w:val="ca-ES"/>
        </w:rPr>
        <w:t>6.- Les Entitats Locals només podran exercir competències diferents de les pròpies i de les atribuïdes per delegació quan:</w:t>
      </w:r>
    </w:p>
    <w:p>
      <w:pPr>
        <w:pStyle w:val="Cuerpo"/>
        <w:spacing w:lineRule="auto" w:line="276" w:before="0" w:after="0"/>
        <w:jc w:val="both"/>
        <w:rPr>
          <w:rFonts w:cs="Calibri"/>
          <w:bCs/>
          <w:lang w:val="ca-ES"/>
        </w:rPr>
      </w:pPr>
      <w:r>
        <w:rPr>
          <w:rFonts w:cs="Calibri"/>
          <w:bCs/>
          <w:lang w:val="ca-ES"/>
        </w:rPr>
        <w:t>A) No es posi en risc la sostenibilitat financera del conjunt de la Hisenda municipal i no s'incorri en un supòsit d'execució simultània del mateix servei públic amb una altra Administració Pública.</w:t>
      </w:r>
    </w:p>
    <w:p>
      <w:pPr>
        <w:pStyle w:val="Cuerpo"/>
        <w:spacing w:lineRule="auto" w:line="276" w:before="0" w:after="0"/>
        <w:jc w:val="both"/>
        <w:rPr>
          <w:rFonts w:cs="Calibri"/>
          <w:bCs/>
          <w:lang w:val="ca-ES"/>
        </w:rPr>
      </w:pPr>
      <w:r>
        <w:rPr>
          <w:rFonts w:cs="Calibri"/>
          <w:bCs/>
          <w:lang w:val="ca-ES"/>
        </w:rPr>
        <w:t>B) No es posi en risc la sostenibilitat financera del conjunt de la Hisenda municipal i l'exercici de les competències no incorri en un supòsit de desviació de poder.</w:t>
      </w:r>
    </w:p>
    <w:p>
      <w:pPr>
        <w:pStyle w:val="Cuerpo"/>
        <w:spacing w:lineRule="auto" w:line="276" w:before="0" w:after="0"/>
        <w:jc w:val="both"/>
        <w:rPr>
          <w:rFonts w:cs="Calibri"/>
          <w:bCs/>
          <w:lang w:val="ca-ES"/>
        </w:rPr>
      </w:pPr>
      <w:r>
        <w:rPr>
          <w:rFonts w:cs="Calibri"/>
          <w:bCs/>
          <w:lang w:val="ca-ES"/>
        </w:rPr>
        <w:t>C) No es posi en risc la sostenibilitat financera del conjunt de la Hisenda municipal i l'exercici de les competències no sigui contrari a la legislació de l'Estat i de les Comunitats Autònomes.</w:t>
      </w:r>
    </w:p>
    <w:p>
      <w:pPr>
        <w:pStyle w:val="Cuerpo"/>
        <w:spacing w:lineRule="auto" w:line="276" w:before="0" w:after="0"/>
        <w:jc w:val="both"/>
        <w:rPr>
          <w:rFonts w:cs="Calibri"/>
          <w:bCs/>
          <w:lang w:val="ca-ES"/>
        </w:rPr>
      </w:pPr>
      <w:r>
        <w:rPr>
          <w:rFonts w:cs="Calibri"/>
          <w:bCs/>
          <w:lang w:val="ca-ES"/>
        </w:rPr>
        <w:t>D) L'exercici de les competències no sigui contrari a la legislació de l'Estat i de les Comunitats Autònomes i de la Diputació provincial.</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7.- L'ajuntament de Lloseta va aprovar, el mes de març de 2020, un nou Reglament Orgànic en el qual es van establir determinacions relatives al funcionament de les sessions del Ple. Després d'observar-se la inviabilitat del seu contingut, es pretén modificar aquest reglament. Assenyali la resposta correcta:</w:t>
      </w:r>
    </w:p>
    <w:p>
      <w:pPr>
        <w:pStyle w:val="Cuerpo"/>
        <w:spacing w:lineRule="auto" w:line="276" w:before="0" w:after="0"/>
        <w:jc w:val="both"/>
        <w:rPr>
          <w:rFonts w:cs="Calibri"/>
          <w:bCs/>
          <w:lang w:val="ca-ES"/>
        </w:rPr>
      </w:pPr>
      <w:r>
        <w:rPr>
          <w:rFonts w:cs="Calibri"/>
          <w:bCs/>
          <w:lang w:val="ca-ES"/>
        </w:rPr>
        <w:t>A) La modificació del reglament orgànic correspon al Batle</w:t>
      </w:r>
    </w:p>
    <w:p>
      <w:pPr>
        <w:pStyle w:val="Cuerpo"/>
        <w:spacing w:lineRule="auto" w:line="276" w:before="0" w:after="0"/>
        <w:jc w:val="both"/>
        <w:rPr>
          <w:rFonts w:cs="Calibri"/>
          <w:bCs/>
          <w:lang w:val="ca-ES"/>
        </w:rPr>
      </w:pPr>
      <w:r>
        <w:rPr>
          <w:rFonts w:cs="Calibri"/>
          <w:bCs/>
          <w:lang w:val="ca-ES"/>
        </w:rPr>
        <w:t>B) En tractar-se d'una mera modificació, correspon la seva adopció a la Junta de Govern Local.</w:t>
      </w:r>
    </w:p>
    <w:p>
      <w:pPr>
        <w:pStyle w:val="Cuerpo"/>
        <w:spacing w:lineRule="auto" w:line="276" w:before="0" w:after="0"/>
        <w:jc w:val="both"/>
        <w:rPr>
          <w:rFonts w:cs="Calibri"/>
          <w:bCs/>
          <w:lang w:val="ca-ES"/>
        </w:rPr>
      </w:pPr>
      <w:r>
        <w:rPr>
          <w:rFonts w:cs="Calibri"/>
          <w:bCs/>
          <w:lang w:val="ca-ES"/>
        </w:rPr>
        <w:t>C) La modificació del reglament orgànic correspon al Ple per majoria absoluta.</w:t>
      </w:r>
    </w:p>
    <w:p>
      <w:pPr>
        <w:pStyle w:val="Cuerpo"/>
        <w:spacing w:lineRule="auto" w:line="276" w:before="0" w:after="0"/>
        <w:jc w:val="both"/>
        <w:rPr>
          <w:rFonts w:cs="Calibri"/>
          <w:bCs/>
          <w:lang w:val="ca-ES"/>
        </w:rPr>
      </w:pPr>
      <w:r>
        <w:rPr>
          <w:rFonts w:cs="Calibri"/>
          <w:bCs/>
          <w:lang w:val="ca-ES"/>
        </w:rPr>
        <w:t>D) L'aprovació d'un reglament orgànic correspon al Ple de l'ajuntament per majoria absoluta, mentre que la seva modificació requereix de majoria simple.</w:t>
      </w:r>
    </w:p>
    <w:p>
      <w:pPr>
        <w:pStyle w:val="Cuerpo"/>
        <w:spacing w:lineRule="auto" w:line="276" w:before="0" w:after="0"/>
        <w:jc w:val="both"/>
        <w:rPr>
          <w:rFonts w:cs="Calibri"/>
          <w:bCs/>
          <w:lang w:val="ca-ES"/>
        </w:rPr>
      </w:pPr>
      <w:r>
        <w:rPr>
          <w:rFonts w:cs="Calibri"/>
          <w:bCs/>
          <w:lang w:val="ca-ES"/>
        </w:rPr>
      </w:r>
    </w:p>
    <w:p>
      <w:pPr>
        <w:pStyle w:val="Cuerpo"/>
        <w:spacing w:lineRule="auto" w:line="276" w:before="0" w:after="0"/>
        <w:jc w:val="both"/>
        <w:rPr>
          <w:rFonts w:cs="Calibri"/>
          <w:b/>
          <w:b/>
          <w:bCs/>
          <w:lang w:val="ca-ES"/>
        </w:rPr>
      </w:pPr>
      <w:r>
        <w:rPr>
          <w:rFonts w:cs="Calibri"/>
          <w:b/>
          <w:bCs/>
          <w:lang w:val="ca-ES"/>
        </w:rPr>
        <w:t>8.- Després de l'aprovació inicial de les Ordenances locals:</w:t>
      </w:r>
    </w:p>
    <w:p>
      <w:pPr>
        <w:pStyle w:val="Cuerpo"/>
        <w:spacing w:lineRule="auto" w:line="276" w:before="0" w:after="0"/>
        <w:jc w:val="both"/>
        <w:rPr>
          <w:rFonts w:cs="Calibri"/>
          <w:bCs/>
          <w:lang w:val="ca-ES"/>
        </w:rPr>
      </w:pPr>
      <w:r>
        <w:rPr>
          <w:rFonts w:cs="Calibri"/>
          <w:bCs/>
          <w:lang w:val="ca-ES"/>
        </w:rPr>
        <w:t>A) Procedirà la Informació pública i audiència als interessats pel termini mínim de trenta dies per a la presentació de reclamacions i suggeriments.</w:t>
      </w:r>
    </w:p>
    <w:p>
      <w:pPr>
        <w:pStyle w:val="Cuerpo"/>
        <w:spacing w:lineRule="auto" w:line="276" w:before="0" w:after="0"/>
        <w:jc w:val="both"/>
        <w:rPr>
          <w:rFonts w:cs="Calibri"/>
          <w:bCs/>
          <w:lang w:val="ca-ES"/>
        </w:rPr>
      </w:pPr>
      <w:r>
        <w:rPr>
          <w:rFonts w:cs="Calibri"/>
          <w:bCs/>
          <w:lang w:val="ca-ES"/>
        </w:rPr>
        <w:t>B) Procedirà la Informació pública i audiència als interessats pel termini mínim de vint dies per a la presentació de reclamacions i suggeriments.</w:t>
      </w:r>
    </w:p>
    <w:p>
      <w:pPr>
        <w:pStyle w:val="Cuerpo"/>
        <w:spacing w:lineRule="auto" w:line="276" w:before="0" w:after="0"/>
        <w:jc w:val="both"/>
        <w:rPr>
          <w:rFonts w:cs="Calibri"/>
          <w:bCs/>
          <w:lang w:val="ca-ES"/>
        </w:rPr>
      </w:pPr>
      <w:r>
        <w:rPr>
          <w:rFonts w:cs="Calibri"/>
          <w:bCs/>
          <w:lang w:val="ca-ES"/>
        </w:rPr>
        <w:t>C) Procedirà la Informació pública i audiència als interessats pel termini mínim de quinze dies per a la presentació de reclamacions i suggeriments.</w:t>
      </w:r>
    </w:p>
    <w:p>
      <w:pPr>
        <w:pStyle w:val="Cuerpo"/>
        <w:spacing w:lineRule="auto" w:line="276" w:before="0" w:after="0"/>
        <w:jc w:val="both"/>
        <w:rPr>
          <w:rFonts w:cs="Calibri"/>
          <w:bCs/>
          <w:lang w:val="ca-ES"/>
        </w:rPr>
      </w:pPr>
      <w:r>
        <w:rPr>
          <w:rFonts w:cs="Calibri"/>
          <w:bCs/>
          <w:lang w:val="ca-ES"/>
        </w:rPr>
        <w:t>D) Procedirà la Informació pública i audiència als interessats pel termini mínim de dos mesos per a la presentació de reclamacions i suggeriments.</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9.- En relació a la notificació:</w:t>
      </w:r>
    </w:p>
    <w:p>
      <w:pPr>
        <w:pStyle w:val="Cuerpo"/>
        <w:spacing w:lineRule="auto" w:line="276" w:before="0" w:after="0"/>
        <w:jc w:val="both"/>
        <w:rPr>
          <w:rFonts w:cs="Calibri"/>
          <w:bCs/>
          <w:lang w:val="ca-ES"/>
        </w:rPr>
      </w:pPr>
      <w:r>
        <w:rPr>
          <w:rFonts w:cs="Calibri"/>
          <w:bCs/>
          <w:lang w:val="ca-ES"/>
        </w:rPr>
        <w:t>A) Tota notificació haurà de ser cursada dins del termini de quinze dies a partir de la data en què l'acte hagi estat dictat, i haurà de contenir el text íntegre de la resolució, amb indicació de si posa fi o no a la via administrativa, l'expressió dels recursos que procedeixin, si escau, en via administrativa i judicial, l'òrgan davant el qual haguessin de presentar-se i el termini per a interposar-los, sense perjudici que els interessats puguin exercitar, si escau, qualsevol altre que estimin procedent.</w:t>
      </w:r>
    </w:p>
    <w:p>
      <w:pPr>
        <w:pStyle w:val="Cuerpo"/>
        <w:spacing w:lineRule="auto" w:line="276" w:before="0" w:after="0"/>
        <w:jc w:val="both"/>
        <w:rPr>
          <w:rFonts w:cs="Calibri"/>
          <w:bCs/>
          <w:lang w:val="ca-ES"/>
        </w:rPr>
      </w:pPr>
      <w:r>
        <w:rPr>
          <w:rFonts w:cs="Calibri"/>
          <w:bCs/>
          <w:lang w:val="ca-ES"/>
        </w:rPr>
        <w:t>B) Tota notificació haurà de ser cursada dins del termini de quinze dies a partir de la data en què l'acte hagi estat dictat, i haurà de contenir el text íntegre de la resolució, amb indicació de si posa fi o no a la via administrativa, l'expressió dels recursos que procedeixin, si escau, en via administrativa i judicial, l'òrgan davant el qual haguessin de presentar-se, el termini per a interposar-los, i la motivació de l'acte, sense perjudici que els interessats puguin exercitar, si escau, qualsevol altre que estimin procedent.</w:t>
      </w:r>
    </w:p>
    <w:p>
      <w:pPr>
        <w:pStyle w:val="Cuerpo"/>
        <w:spacing w:lineRule="auto" w:line="276" w:before="0" w:after="0"/>
        <w:jc w:val="both"/>
        <w:rPr>
          <w:rFonts w:cs="Calibri"/>
          <w:bCs/>
          <w:lang w:val="ca-ES"/>
        </w:rPr>
      </w:pPr>
      <w:r>
        <w:rPr>
          <w:rFonts w:cs="Calibri"/>
          <w:bCs/>
          <w:lang w:val="ca-ES"/>
        </w:rPr>
        <w:t>C) Tota notificació haurà de ser cursada dins del termini de deu dies a partir de la data en què l'acte hagi estat dictat, i haurà de contenir el text íntegre de la resolució, amb indicació de si posa fi o no a la via administrativa, l'expressió dels recursos que procedeixin, si escau, en via administrativa i judicial, l'òrgan davant el qual haguessin de presentar-se i el termini per a interposar-los, sense perjudici que els interessats puguin exercitar, si escau, qualsevol altre que estimin procedent.</w:t>
      </w:r>
    </w:p>
    <w:p>
      <w:pPr>
        <w:pStyle w:val="Cuerpo"/>
        <w:spacing w:lineRule="auto" w:line="276" w:before="0" w:after="0"/>
        <w:jc w:val="both"/>
        <w:rPr>
          <w:rFonts w:cs="Calibri"/>
          <w:bCs/>
          <w:lang w:val="ca-ES"/>
        </w:rPr>
      </w:pPr>
      <w:r>
        <w:rPr>
          <w:rFonts w:cs="Calibri"/>
          <w:bCs/>
          <w:lang w:val="ca-ES"/>
        </w:rPr>
        <w:t>D) Tota notificació haurà de ser cursada dins del termini de deu dies a partir de la data en què l'acte hagi estat dictat, i haurà de contenir el text íntegre de la resolució, amb indicació de si posa fi o no a la via administrativa, l'expressió dels recursos que procedeixin, si escau, en via administrativa i judicial, l'òrgan davant el qual haguessin de presentar-se, el termini per a interposar-los, i la motivació de l'acte, sense perjudici que els interessats puguin exercitar, si escau, qualsevol altre que estimin procedent.</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10.- Amb caràcter general, en els procediments iniciats a sol·licitud d'una persona jurídica, la notificació es practicarà:</w:t>
      </w:r>
    </w:p>
    <w:p>
      <w:pPr>
        <w:pStyle w:val="Cuerpo"/>
        <w:spacing w:lineRule="auto" w:line="276" w:before="0" w:after="0"/>
        <w:jc w:val="both"/>
        <w:rPr>
          <w:rFonts w:cs="Calibri"/>
          <w:bCs/>
          <w:lang w:val="ca-ES"/>
        </w:rPr>
      </w:pPr>
      <w:r>
        <w:rPr>
          <w:rFonts w:cs="Calibri"/>
          <w:bCs/>
          <w:lang w:val="ca-ES"/>
        </w:rPr>
        <w:t>A) Pel mitjà assenyalat a aquest efecte en la seva sol·licitud.</w:t>
      </w:r>
    </w:p>
    <w:p>
      <w:pPr>
        <w:pStyle w:val="Cuerpo"/>
        <w:spacing w:lineRule="auto" w:line="276" w:before="0" w:after="0"/>
        <w:jc w:val="both"/>
        <w:rPr>
          <w:rFonts w:cs="Calibri"/>
          <w:bCs/>
          <w:lang w:val="ca-ES"/>
        </w:rPr>
      </w:pPr>
      <w:r>
        <w:rPr>
          <w:rFonts w:cs="Calibri"/>
          <w:bCs/>
          <w:lang w:val="ca-ES"/>
        </w:rPr>
        <w:t>B) Per mitjans electrònics.</w:t>
      </w:r>
    </w:p>
    <w:p>
      <w:pPr>
        <w:pStyle w:val="Cuerpo"/>
        <w:spacing w:lineRule="auto" w:line="276" w:before="0" w:after="0"/>
        <w:jc w:val="both"/>
        <w:rPr>
          <w:rFonts w:cs="Calibri"/>
          <w:bCs/>
          <w:lang w:val="ca-ES"/>
        </w:rPr>
      </w:pPr>
      <w:r>
        <w:rPr>
          <w:rFonts w:cs="Calibri"/>
          <w:bCs/>
          <w:lang w:val="ca-ES"/>
        </w:rPr>
        <w:t>C) Mitjançant notificació en paper.</w:t>
      </w:r>
    </w:p>
    <w:p>
      <w:pPr>
        <w:pStyle w:val="Cuerpo"/>
        <w:spacing w:lineRule="auto" w:line="276" w:before="0" w:after="0"/>
        <w:jc w:val="both"/>
        <w:rPr>
          <w:rFonts w:cs="Calibri"/>
          <w:bCs/>
          <w:lang w:val="ca-ES"/>
        </w:rPr>
      </w:pPr>
      <w:r>
        <w:rPr>
          <w:rFonts w:cs="Calibri"/>
          <w:bCs/>
          <w:lang w:val="ca-ES"/>
        </w:rPr>
        <w:t>D) Pel mitjà assenyalat a aquest efecte en la seva sol·licitud i en defecte d'això, mitjançant mitjans electrònics.</w:t>
      </w:r>
    </w:p>
    <w:p>
      <w:pPr>
        <w:pStyle w:val="Cuerpo"/>
        <w:spacing w:lineRule="auto" w:line="276" w:before="0" w:after="0"/>
        <w:jc w:val="both"/>
        <w:rPr>
          <w:rFonts w:cs="Calibri"/>
          <w:bCs/>
          <w:lang w:val="ca-ES"/>
        </w:rPr>
      </w:pPr>
      <w:r>
        <w:rPr>
          <w:rFonts w:cs="Calibri"/>
          <w:bCs/>
          <w:lang w:val="ca-ES"/>
        </w:rPr>
      </w:r>
    </w:p>
    <w:p>
      <w:pPr>
        <w:pStyle w:val="Cuerpo"/>
        <w:spacing w:lineRule="auto" w:line="276" w:before="0" w:after="0"/>
        <w:jc w:val="both"/>
        <w:rPr>
          <w:rFonts w:cs="Calibri"/>
          <w:b/>
          <w:b/>
          <w:bCs/>
          <w:lang w:val="ca-ES"/>
        </w:rPr>
      </w:pPr>
      <w:r>
        <w:rPr>
          <w:rFonts w:cs="Calibri"/>
          <w:b/>
          <w:bCs/>
          <w:lang w:val="ca-ES"/>
        </w:rPr>
        <w:t>11.- Segons l'article 39 de la LPACAP els actes de les Administracions Públiques subjectes al Dret Administratiu es presumiran vàlids i produiran efectes des de:</w:t>
      </w:r>
    </w:p>
    <w:p>
      <w:pPr>
        <w:pStyle w:val="Cuerpo"/>
        <w:spacing w:lineRule="auto" w:line="276" w:before="0" w:after="0"/>
        <w:jc w:val="both"/>
        <w:rPr>
          <w:rFonts w:cs="Calibri"/>
          <w:bCs/>
          <w:lang w:val="ca-ES"/>
        </w:rPr>
      </w:pPr>
      <w:r>
        <w:rPr>
          <w:rFonts w:cs="Calibri"/>
          <w:bCs/>
          <w:lang w:val="ca-ES"/>
        </w:rPr>
        <w:t>A) L'endemà al de la seva publicació en el Butlletí Oficial de l’Estat.</w:t>
      </w:r>
    </w:p>
    <w:p>
      <w:pPr>
        <w:pStyle w:val="Cuerpo"/>
        <w:spacing w:lineRule="auto" w:line="276" w:before="0" w:after="0"/>
        <w:jc w:val="both"/>
        <w:rPr>
          <w:rFonts w:cs="Calibri"/>
          <w:bCs/>
          <w:lang w:val="ca-ES"/>
        </w:rPr>
      </w:pPr>
      <w:r>
        <w:rPr>
          <w:rFonts w:cs="Calibri"/>
          <w:bCs/>
          <w:lang w:val="ca-ES"/>
        </w:rPr>
        <w:t>B) L'endemà al seu dictat i signatura per l'òrgan competent.</w:t>
      </w:r>
    </w:p>
    <w:p>
      <w:pPr>
        <w:pStyle w:val="Cuerpo"/>
        <w:spacing w:lineRule="auto" w:line="276" w:before="0" w:after="0"/>
        <w:jc w:val="both"/>
        <w:rPr>
          <w:rFonts w:cs="Calibri"/>
          <w:bCs/>
          <w:lang w:val="ca-ES"/>
        </w:rPr>
      </w:pPr>
      <w:r>
        <w:rPr>
          <w:rFonts w:cs="Calibri"/>
          <w:bCs/>
          <w:lang w:val="ca-ES"/>
        </w:rPr>
        <w:t>C) La data en què es dictin, tret que en ells es disposi una altra cosa.</w:t>
      </w:r>
    </w:p>
    <w:p>
      <w:pPr>
        <w:pStyle w:val="Cuerpo"/>
        <w:spacing w:lineRule="auto" w:line="276" w:before="0" w:after="0"/>
        <w:jc w:val="both"/>
        <w:rPr>
          <w:rFonts w:cs="Calibri"/>
          <w:bCs/>
          <w:lang w:val="ca-ES"/>
        </w:rPr>
      </w:pPr>
      <w:r>
        <w:rPr>
          <w:rFonts w:cs="Calibri"/>
          <w:bCs/>
          <w:lang w:val="ca-ES"/>
        </w:rPr>
        <w:t>D) Des de què es tingui constància de la seva recepció pel destinatari, tret que es tracti d'un procediment de concurrència competitiva, en el qual es requerirà a més la seva publicació en el tauler d'anuncis de la corporació.</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12.- En un procediment sancionador iniciat mitjançant denúncia:</w:t>
      </w:r>
    </w:p>
    <w:p>
      <w:pPr>
        <w:pStyle w:val="Cuerpo"/>
        <w:spacing w:lineRule="auto" w:line="276" w:before="0" w:after="0"/>
        <w:jc w:val="both"/>
        <w:rPr>
          <w:rFonts w:cs="Calibri"/>
          <w:bCs/>
          <w:lang w:val="ca-ES"/>
        </w:rPr>
      </w:pPr>
      <w:r>
        <w:rPr>
          <w:rFonts w:cs="Calibri"/>
          <w:bCs/>
          <w:lang w:val="ca-ES"/>
        </w:rPr>
        <w:t>A) El denunciant tindrà consideració d'interessat, encara que les seves dades personals seran privats i per tant no es donarà coneixement de la seva identitat.</w:t>
      </w:r>
    </w:p>
    <w:p>
      <w:pPr>
        <w:pStyle w:val="Cuerpo"/>
        <w:spacing w:lineRule="auto" w:line="276" w:before="0" w:after="0"/>
        <w:jc w:val="both"/>
        <w:rPr>
          <w:rFonts w:cs="Calibri"/>
          <w:bCs/>
          <w:lang w:val="ca-ES"/>
        </w:rPr>
      </w:pPr>
      <w:r>
        <w:rPr>
          <w:rFonts w:cs="Calibri"/>
          <w:bCs/>
          <w:lang w:val="ca-ES"/>
        </w:rPr>
        <w:t>B) El denunciant tindrà consideració d'interessat, i les seves dades personals formessin part de l'expedient, sent per tant de lliure accés.</w:t>
      </w:r>
    </w:p>
    <w:p>
      <w:pPr>
        <w:pStyle w:val="Cuerpo"/>
        <w:spacing w:lineRule="auto" w:line="276" w:before="0" w:after="0"/>
        <w:jc w:val="both"/>
        <w:rPr>
          <w:rFonts w:cs="Calibri"/>
          <w:bCs/>
          <w:lang w:val="ca-ES"/>
        </w:rPr>
      </w:pPr>
      <w:r>
        <w:rPr>
          <w:rFonts w:cs="Calibri"/>
          <w:bCs/>
          <w:lang w:val="ca-ES"/>
        </w:rPr>
        <w:t>C) La presentació d'una denúncia no confereix, per si sola, la condició d'interessat en el procediment.</w:t>
      </w:r>
    </w:p>
    <w:p>
      <w:pPr>
        <w:pStyle w:val="Cuerpo"/>
        <w:spacing w:lineRule="auto" w:line="276" w:before="0" w:after="0"/>
        <w:jc w:val="both"/>
        <w:rPr>
          <w:rFonts w:cs="Calibri"/>
          <w:bCs/>
          <w:lang w:val="ca-ES"/>
        </w:rPr>
      </w:pPr>
      <w:r>
        <w:rPr>
          <w:rFonts w:cs="Calibri"/>
          <w:bCs/>
          <w:lang w:val="ca-ES"/>
        </w:rPr>
        <w:t>D) La presentació d'una denúncia confereix, per si sola, la condició d'interessat en el procediment.</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lang w:val="ca-ES"/>
        </w:rPr>
      </w:pPr>
      <w:r>
        <w:rPr>
          <w:rFonts w:cs="Calibri"/>
          <w:b/>
          <w:lang w:val="ca-ES"/>
        </w:rPr>
        <w:t>13.- En relació al tràmit de prova:</w:t>
        <w:tab/>
      </w:r>
      <w:r>
        <w:rPr>
          <w:rFonts w:cs="Calibri"/>
          <w:lang w:val="ca-ES"/>
        </w:rPr>
        <w:br/>
        <w:t>A) Quan l'Administració no tingui per certs els fets al·legats pels interessats o la naturalesa del procediment així ho exigeixi, l'instructor del mateix acordarà l'obertura d'un període de prova per un termini no superior a trenta dies ni inferior a deu, a fi que puguin practicar-se quantes proves jutgi pertinents. Així mateix, quan ho consideri necessari, l'instructor, a petició dels interessats, podrà decidir l'obertura d'un període extraordinari de prova per un termini no superior a quinze dies.</w:t>
        <w:tab/>
        <w:br/>
      </w:r>
    </w:p>
    <w:p>
      <w:pPr>
        <w:pStyle w:val="Cuerpo"/>
        <w:spacing w:lineRule="auto" w:line="276" w:before="0" w:after="0"/>
        <w:jc w:val="both"/>
        <w:rPr>
          <w:rFonts w:cs="Calibri"/>
          <w:lang w:val="ca-ES"/>
        </w:rPr>
      </w:pPr>
      <w:r>
        <w:rPr>
          <w:rFonts w:cs="Calibri"/>
          <w:lang w:val="ca-ES"/>
        </w:rPr>
        <w:t>B) Quan l'Administració no tingui per certs els fets al·legats pels interessats o la naturalesa del procediment així ho exigeixi, l'instructor del mateix acordarà l'obertura d'un període de prova per un termini no superior a trenta dies ni inferior a quinze, a fi que puguin practicar-se quantes proves jutgi pertinents. Així mateix, quan ho consideri necessari, l'instructor, a petició dels interessats, podrà decidir l'obertura d'un període extraordinari de prova per un termini no superior a deu dies.</w:t>
        <w:tab/>
        <w:br/>
      </w:r>
    </w:p>
    <w:p>
      <w:pPr>
        <w:pStyle w:val="Cuerpo"/>
        <w:spacing w:lineRule="auto" w:line="276" w:before="0" w:after="0"/>
        <w:jc w:val="both"/>
        <w:rPr>
          <w:rFonts w:cs="Calibri"/>
          <w:lang w:val="ca-ES"/>
        </w:rPr>
      </w:pPr>
      <w:r>
        <w:rPr>
          <w:rFonts w:cs="Calibri"/>
          <w:lang w:val="ca-ES"/>
        </w:rPr>
        <w:t>C) Quan l'Administració no tingui per certs els fets al·legats pels interessats o la naturalesa del procediment així ho exigeixi, l'instructor del mateix acordarà l'obertura d'un període de prova per un termini no superior a un mes ni inferior a deu, a fi que puguin practicar-se quantes proves jutgi pertinents. Així mateix, quan ho consideri necessari, l'instructor, a petició dels interessats, podrà decidir l'obertura d'un període extraordinari de prova per un termini no superior a deu dies.</w:t>
      </w:r>
    </w:p>
    <w:p>
      <w:pPr>
        <w:pStyle w:val="Cuerpo"/>
        <w:spacing w:lineRule="auto" w:line="276" w:before="0" w:after="0"/>
        <w:jc w:val="both"/>
        <w:rPr>
          <w:rFonts w:cs="Calibri"/>
          <w:lang w:val="ca-ES"/>
        </w:rPr>
      </w:pPr>
      <w:r>
        <w:rPr>
          <w:rFonts w:cs="Calibri"/>
          <w:lang w:val="ca-ES"/>
        </w:rPr>
        <w:br/>
        <w:t>D) Quan l'Administració no tingui per certs els fets al·legats pels interessats o la naturalesa del procediment així ho exigeixi, l'instructor del mateix acordarà l'obertura d'un període de prova per un termini no superior a trenta dies ni inferior a deu, a fi que puguin practicar-se quantes proves jutgi pertinents. Així mateix, quan ho consideri necessari, l'instructor, a petició dels interessats, podrà decidir l'obertura d'un període extraordinari de prova per un termini no superior a deu dies.</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14.- En l'àmbit administratiu:</w:t>
      </w:r>
    </w:p>
    <w:p>
      <w:pPr>
        <w:pStyle w:val="Cuerpo"/>
        <w:spacing w:lineRule="auto" w:line="276" w:before="0" w:after="0"/>
        <w:jc w:val="both"/>
        <w:rPr>
          <w:rFonts w:cs="Calibri"/>
          <w:bCs/>
          <w:lang w:val="ca-ES"/>
        </w:rPr>
      </w:pPr>
      <w:r>
        <w:rPr>
          <w:rFonts w:cs="Calibri"/>
          <w:bCs/>
          <w:lang w:val="ca-ES"/>
        </w:rPr>
        <w:t>A) Serà possible la finalització convencional del procediment amb persones de dret públic.</w:t>
      </w:r>
    </w:p>
    <w:p>
      <w:pPr>
        <w:pStyle w:val="Cuerpo"/>
        <w:spacing w:lineRule="auto" w:line="276" w:before="0" w:after="0"/>
        <w:jc w:val="both"/>
        <w:rPr>
          <w:rFonts w:cs="Calibri"/>
          <w:bCs/>
          <w:lang w:val="ca-ES"/>
        </w:rPr>
      </w:pPr>
      <w:r>
        <w:rPr>
          <w:rFonts w:cs="Calibri"/>
          <w:bCs/>
          <w:lang w:val="ca-ES"/>
        </w:rPr>
        <w:t>B) Serà possible la finalització convencional del procediment amb persones de dret privat.</w:t>
      </w:r>
    </w:p>
    <w:p>
      <w:pPr>
        <w:pStyle w:val="Cuerpo"/>
        <w:spacing w:lineRule="auto" w:line="276" w:before="0" w:after="0"/>
        <w:jc w:val="both"/>
        <w:rPr>
          <w:rFonts w:cs="Calibri"/>
          <w:bCs/>
          <w:lang w:val="ca-ES"/>
        </w:rPr>
      </w:pPr>
      <w:r>
        <w:rPr>
          <w:rFonts w:cs="Calibri"/>
          <w:bCs/>
          <w:lang w:val="ca-ES"/>
        </w:rPr>
        <w:t>C) No serà possible la finalització convencional del procediment.</w:t>
      </w:r>
    </w:p>
    <w:p>
      <w:pPr>
        <w:pStyle w:val="Cuerpo"/>
        <w:spacing w:lineRule="auto" w:line="276" w:before="0" w:after="0"/>
        <w:jc w:val="both"/>
        <w:rPr>
          <w:rFonts w:cs="Calibri"/>
          <w:bCs/>
          <w:lang w:val="ca-ES"/>
        </w:rPr>
      </w:pPr>
      <w:r>
        <w:rPr>
          <w:rFonts w:cs="Calibri"/>
          <w:bCs/>
          <w:lang w:val="ca-ES"/>
        </w:rPr>
        <w:t>D) Les respostes A i B són correctes.</w:t>
      </w:r>
    </w:p>
    <w:p>
      <w:pPr>
        <w:pStyle w:val="Cuerpo"/>
        <w:spacing w:lineRule="auto" w:line="276" w:before="0" w:after="0"/>
        <w:jc w:val="both"/>
        <w:rPr>
          <w:rFonts w:cs="Calibri"/>
          <w:b/>
          <w:b/>
          <w:bCs/>
          <w:lang w:val="ca-ES"/>
        </w:rPr>
      </w:pPr>
      <w:r>
        <w:rPr>
          <w:rFonts w:cs="Calibri"/>
          <w:b/>
          <w:bCs/>
          <w:lang w:val="ca-ES"/>
        </w:rPr>
      </w:r>
    </w:p>
    <w:p>
      <w:pPr>
        <w:pStyle w:val="Cuerpo"/>
        <w:spacing w:lineRule="auto" w:line="276" w:before="0" w:after="0"/>
        <w:jc w:val="both"/>
        <w:rPr>
          <w:rFonts w:cs="Calibri"/>
          <w:b/>
          <w:b/>
          <w:bCs/>
          <w:lang w:val="ca-ES"/>
        </w:rPr>
      </w:pPr>
      <w:r>
        <w:rPr>
          <w:rFonts w:cs="Calibri"/>
          <w:b/>
          <w:bCs/>
          <w:lang w:val="ca-ES"/>
        </w:rPr>
        <w:t>15.- El Batle dicta un decret pel qual acorda la contractació d'un treballador com a personal laboral fix sense la tramitació prèvia d'un procés selectiu. En relació a aquest acte:</w:t>
      </w:r>
    </w:p>
    <w:p>
      <w:pPr>
        <w:pStyle w:val="Cuerpo"/>
        <w:spacing w:lineRule="auto" w:line="276" w:before="0" w:after="0"/>
        <w:jc w:val="both"/>
        <w:rPr>
          <w:rFonts w:cs="Calibri"/>
          <w:bCs/>
          <w:lang w:val="ca-ES"/>
        </w:rPr>
      </w:pPr>
      <w:r>
        <w:rPr>
          <w:rFonts w:cs="Calibri"/>
          <w:bCs/>
          <w:lang w:val="ca-ES"/>
        </w:rPr>
        <w:t>A) L'acte és nul de ple dret i per tant, la contractació del treballador no podrà materialitzar-se, sent innecessari realitzar qualsevol acció.</w:t>
      </w:r>
    </w:p>
    <w:p>
      <w:pPr>
        <w:pStyle w:val="Cuerpo"/>
        <w:spacing w:lineRule="auto" w:line="276" w:before="0" w:after="0"/>
        <w:jc w:val="both"/>
        <w:rPr>
          <w:rFonts w:cs="Calibri"/>
          <w:bCs/>
          <w:lang w:val="ca-ES"/>
        </w:rPr>
      </w:pPr>
      <w:r>
        <w:rPr>
          <w:rFonts w:cs="Calibri"/>
          <w:bCs/>
          <w:lang w:val="ca-ES"/>
        </w:rPr>
        <w:t>B) Serà possible la revisió d'ofici de l'acte.</w:t>
      </w:r>
    </w:p>
    <w:p>
      <w:pPr>
        <w:pStyle w:val="Cuerpo"/>
        <w:spacing w:lineRule="auto" w:line="276" w:before="0" w:after="0"/>
        <w:jc w:val="both"/>
        <w:rPr>
          <w:rFonts w:cs="Calibri"/>
          <w:bCs/>
          <w:lang w:val="ca-ES"/>
        </w:rPr>
      </w:pPr>
      <w:r>
        <w:rPr>
          <w:rFonts w:cs="Calibri"/>
          <w:bCs/>
          <w:lang w:val="ca-ES"/>
        </w:rPr>
        <w:t>C) L'acte, en ser favorable per al treballador, solament podrà ser apartat del món jurídic mitjançant la seva prèvia declaració de lesivitat.</w:t>
      </w:r>
    </w:p>
    <w:p>
      <w:pPr>
        <w:pStyle w:val="Cuerpo"/>
        <w:spacing w:lineRule="auto" w:line="276" w:before="0" w:after="0"/>
        <w:jc w:val="both"/>
        <w:rPr>
          <w:rFonts w:cs="Calibri"/>
          <w:bCs/>
          <w:lang w:val="ca-ES"/>
        </w:rPr>
      </w:pPr>
      <w:r>
        <w:rPr>
          <w:rFonts w:cs="Calibri"/>
          <w:bCs/>
          <w:lang w:val="ca-ES"/>
        </w:rPr>
        <w:t>D) Podrà interposar-se recurs d'alçada enfront d'aquest decret, atès que s'ha prescindit del corresponent procés selectiu.</w:t>
      </w:r>
    </w:p>
    <w:p>
      <w:pPr>
        <w:pStyle w:val="Cuerpo"/>
        <w:spacing w:lineRule="auto" w:line="276" w:before="0" w:after="0"/>
        <w:jc w:val="both"/>
        <w:rPr>
          <w:rFonts w:cs="Calibri"/>
          <w:bCs/>
          <w:lang w:val="ca-ES"/>
        </w:rPr>
      </w:pPr>
      <w:r>
        <w:rPr>
          <w:rFonts w:cs="Calibri"/>
          <w:bCs/>
          <w:lang w:val="ca-ES"/>
        </w:rPr>
      </w:r>
    </w:p>
    <w:p>
      <w:pPr>
        <w:pStyle w:val="Cuerpo"/>
        <w:spacing w:lineRule="auto" w:line="276" w:before="0" w:after="0"/>
        <w:jc w:val="both"/>
        <w:rPr>
          <w:rFonts w:cs="Calibri"/>
          <w:b/>
          <w:b/>
          <w:bCs/>
          <w:lang w:val="ca-ES"/>
        </w:rPr>
      </w:pPr>
      <w:r>
        <w:rPr>
          <w:rFonts w:cs="Calibri"/>
          <w:b/>
          <w:bCs/>
          <w:lang w:val="ca-ES"/>
        </w:rPr>
        <w:t>16.- El recurs d'alçada.</w:t>
      </w:r>
    </w:p>
    <w:p>
      <w:pPr>
        <w:pStyle w:val="Cuerpo"/>
        <w:spacing w:lineRule="auto" w:line="276" w:before="0" w:after="0"/>
        <w:jc w:val="both"/>
        <w:rPr>
          <w:rFonts w:cs="Calibri"/>
          <w:bCs/>
          <w:lang w:val="ca-ES"/>
        </w:rPr>
      </w:pPr>
      <w:r>
        <w:rPr>
          <w:rFonts w:cs="Calibri"/>
          <w:bCs/>
          <w:lang w:val="ca-ES"/>
        </w:rPr>
        <w:t>A) Serà resolt per l'òrgan superior jeràrquic del qual el va dictar i haurà d'interposar-se davant aquest.</w:t>
      </w:r>
    </w:p>
    <w:p>
      <w:pPr>
        <w:pStyle w:val="Cuerpo"/>
        <w:spacing w:lineRule="auto" w:line="276" w:before="0" w:after="0"/>
        <w:jc w:val="both"/>
        <w:rPr>
          <w:rFonts w:cs="Calibri"/>
          <w:bCs/>
          <w:lang w:val="ca-ES"/>
        </w:rPr>
      </w:pPr>
      <w:r>
        <w:rPr>
          <w:rFonts w:cs="Calibri"/>
          <w:bCs/>
          <w:lang w:val="ca-ES"/>
        </w:rPr>
        <w:t>B) Serà resolt pel mateix òrgan que els dicto i haurà d'interposar-se davant aquest.</w:t>
      </w:r>
    </w:p>
    <w:p>
      <w:pPr>
        <w:pStyle w:val="Cuerpo"/>
        <w:spacing w:lineRule="auto" w:line="276" w:before="0" w:after="0"/>
        <w:jc w:val="both"/>
        <w:rPr>
          <w:rFonts w:cs="Calibri"/>
          <w:bCs/>
          <w:lang w:val="ca-ES"/>
        </w:rPr>
      </w:pPr>
      <w:r>
        <w:rPr>
          <w:rFonts w:cs="Calibri"/>
          <w:bCs/>
          <w:lang w:val="ca-ES"/>
        </w:rPr>
        <w:t>C) Serà resolt per l'òrgan superior jeràrquic del qual el va dictar i haurà d'interposar-se davant aquest o davant l'òrgan que va dictar l'acte que s'impugna.</w:t>
      </w:r>
    </w:p>
    <w:p>
      <w:pPr>
        <w:pStyle w:val="Cuerpo"/>
        <w:spacing w:lineRule="auto" w:line="276" w:before="0" w:after="0"/>
        <w:jc w:val="both"/>
        <w:rPr>
          <w:rFonts w:cs="Calibri"/>
          <w:bCs/>
          <w:lang w:val="ca-ES"/>
        </w:rPr>
      </w:pPr>
      <w:r>
        <w:rPr>
          <w:rFonts w:cs="Calibri"/>
          <w:bCs/>
          <w:lang w:val="ca-ES"/>
        </w:rPr>
        <w:t>D) Serà resolt pel mateix òrgan que el va dictar i haurà d'interposar-se davant aquest o davant el seu superior jeràrquic.</w:t>
      </w:r>
    </w:p>
    <w:p>
      <w:pPr>
        <w:pStyle w:val="Cuerpo"/>
        <w:spacing w:lineRule="auto" w:line="276" w:before="0" w:after="0"/>
        <w:jc w:val="both"/>
        <w:rPr>
          <w:rFonts w:cs="Calibri"/>
          <w:bCs/>
          <w:lang w:val="ca-ES"/>
        </w:rPr>
      </w:pPr>
      <w:r>
        <w:rPr>
          <w:rFonts w:cs="Calibri"/>
          <w:bCs/>
          <w:lang w:val="ca-ES"/>
        </w:rPr>
      </w:r>
    </w:p>
    <w:p>
      <w:pPr>
        <w:pStyle w:val="Cuerpo"/>
        <w:spacing w:lineRule="auto" w:line="276" w:before="0" w:after="0"/>
        <w:jc w:val="both"/>
        <w:rPr>
          <w:rFonts w:cs="Calibri"/>
          <w:b/>
          <w:b/>
          <w:bCs/>
          <w:lang w:val="ca-ES"/>
        </w:rPr>
      </w:pPr>
      <w:r>
        <w:rPr>
          <w:rFonts w:cs="Calibri"/>
          <w:b/>
          <w:bCs/>
          <w:lang w:val="ca-ES"/>
        </w:rPr>
      </w:r>
    </w:p>
    <w:p>
      <w:pPr>
        <w:pStyle w:val="Cuerpo"/>
        <w:spacing w:lineRule="auto" w:line="276" w:before="0" w:after="0"/>
        <w:jc w:val="both"/>
        <w:rPr>
          <w:rFonts w:cs="Calibri"/>
          <w:b/>
          <w:b/>
          <w:bCs/>
          <w:lang w:val="ca-ES"/>
        </w:rPr>
      </w:pPr>
      <w:r>
        <w:rPr>
          <w:rFonts w:cs="Calibri"/>
          <w:b/>
          <w:bCs/>
          <w:lang w:val="ca-ES"/>
        </w:rPr>
        <w:t>17.- Quin dels següents no es considera contingut mínim dels Contractes del Sector Públic segons l'article 35 de la LCSP?</w:t>
      </w:r>
    </w:p>
    <w:p>
      <w:pPr>
        <w:pStyle w:val="Cuerpo"/>
        <w:spacing w:lineRule="auto" w:line="276" w:before="0" w:after="0"/>
        <w:jc w:val="both"/>
        <w:rPr>
          <w:rFonts w:cs="Calibri"/>
          <w:bCs/>
          <w:lang w:val="ca-ES"/>
        </w:rPr>
      </w:pPr>
      <w:r>
        <w:rPr>
          <w:rFonts w:cs="Calibri"/>
          <w:bCs/>
          <w:lang w:val="ca-ES"/>
        </w:rPr>
        <w:t>A) Les condicions de recepció, lliurament o admissió de les prestacions.</w:t>
      </w:r>
    </w:p>
    <w:p>
      <w:pPr>
        <w:pStyle w:val="Cuerpo"/>
        <w:spacing w:lineRule="auto" w:line="276" w:before="0" w:after="0"/>
        <w:jc w:val="both"/>
        <w:rPr>
          <w:rFonts w:cs="Calibri"/>
          <w:bCs/>
          <w:lang w:val="ca-ES"/>
        </w:rPr>
      </w:pPr>
      <w:r>
        <w:rPr>
          <w:rFonts w:cs="Calibri"/>
          <w:bCs/>
          <w:lang w:val="ca-ES"/>
        </w:rPr>
        <w:t>B) Els supòsits en què procedeix la resolució.</w:t>
      </w:r>
    </w:p>
    <w:p>
      <w:pPr>
        <w:pStyle w:val="Cuerpo"/>
        <w:spacing w:lineRule="auto" w:line="276" w:before="0" w:after="0"/>
        <w:jc w:val="both"/>
        <w:rPr>
          <w:rFonts w:cs="Calibri"/>
          <w:bCs/>
          <w:lang w:val="ca-ES"/>
        </w:rPr>
      </w:pPr>
      <w:r>
        <w:rPr>
          <w:rFonts w:cs="Calibri"/>
          <w:bCs/>
          <w:lang w:val="ca-ES"/>
        </w:rPr>
        <w:t>C) El preu cert, o la manera de determinar-lo.</w:t>
      </w:r>
    </w:p>
    <w:p>
      <w:pPr>
        <w:pStyle w:val="Cuerpo"/>
        <w:spacing w:lineRule="auto" w:line="276" w:before="0" w:after="0"/>
        <w:jc w:val="both"/>
        <w:rPr>
          <w:rFonts w:cs="Calibri"/>
          <w:bCs/>
          <w:lang w:val="ca-ES"/>
        </w:rPr>
      </w:pPr>
      <w:r>
        <w:rPr>
          <w:rFonts w:cs="Calibri"/>
          <w:bCs/>
          <w:lang w:val="ca-ES"/>
        </w:rPr>
        <w:t>D) Els documents del contracte que han estat objecte de publicació en la PCSP.</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18.- En l'àmbit local, la competència per a celebrar contractes administratius correspon:</w:t>
      </w:r>
    </w:p>
    <w:p>
      <w:pPr>
        <w:pStyle w:val="Cuerpo"/>
        <w:spacing w:lineRule="auto" w:line="276" w:before="0" w:after="0"/>
        <w:jc w:val="both"/>
        <w:rPr>
          <w:rFonts w:cs="Calibri"/>
          <w:bCs/>
          <w:lang w:val="ca-ES"/>
        </w:rPr>
      </w:pPr>
      <w:r>
        <w:rPr>
          <w:rFonts w:cs="Calibri"/>
          <w:bCs/>
          <w:lang w:val="ca-ES"/>
        </w:rPr>
        <w:t>A) Al Batle o al Ple segons el cas.</w:t>
      </w:r>
    </w:p>
    <w:p>
      <w:pPr>
        <w:pStyle w:val="Cuerpo"/>
        <w:spacing w:lineRule="auto" w:line="276" w:before="0" w:after="0"/>
        <w:jc w:val="both"/>
        <w:rPr>
          <w:rFonts w:cs="Calibri"/>
          <w:bCs/>
          <w:lang w:val="ca-ES"/>
        </w:rPr>
      </w:pPr>
      <w:r>
        <w:rPr>
          <w:rFonts w:cs="Calibri"/>
          <w:bCs/>
          <w:lang w:val="ca-ES"/>
        </w:rPr>
        <w:t>B) Solament al Batle, excepte els contractes sotmesos a regulació harmonitzada que corresponen al Ple</w:t>
      </w:r>
    </w:p>
    <w:p>
      <w:pPr>
        <w:pStyle w:val="Cuerpo"/>
        <w:spacing w:lineRule="auto" w:line="276" w:before="0" w:after="0"/>
        <w:jc w:val="both"/>
        <w:rPr>
          <w:rFonts w:cs="Calibri"/>
          <w:bCs/>
          <w:lang w:val="ca-ES"/>
        </w:rPr>
      </w:pPr>
      <w:r>
        <w:rPr>
          <w:rFonts w:cs="Calibri"/>
          <w:bCs/>
          <w:lang w:val="ca-ES"/>
        </w:rPr>
        <w:t>C) Al Ple de la corporació, excepte els contractes menors que corresponen a l'Alcalde.</w:t>
      </w:r>
    </w:p>
    <w:p>
      <w:pPr>
        <w:pStyle w:val="Cuerpo"/>
        <w:spacing w:lineRule="auto" w:line="276" w:before="0" w:after="0"/>
        <w:jc w:val="both"/>
        <w:rPr>
          <w:rFonts w:cs="Calibri"/>
          <w:bCs/>
          <w:lang w:val="ca-ES"/>
        </w:rPr>
      </w:pPr>
      <w:r>
        <w:rPr>
          <w:rFonts w:cs="Calibri"/>
          <w:bCs/>
          <w:lang w:val="ca-ES"/>
        </w:rPr>
        <w:t>D) Les respostes A i B són correctes.</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b/>
          <w:b/>
          <w:bCs/>
          <w:lang w:val="ca-ES"/>
        </w:rPr>
      </w:pPr>
      <w:r>
        <w:rPr>
          <w:rFonts w:cs="Calibri"/>
          <w:b/>
          <w:bCs/>
          <w:lang w:val="ca-ES"/>
        </w:rPr>
        <w:t>19.- En matèria de subvencions, en cas de comissió d'una infracció greu, cabrà la imposició d'una sanció consistent en:</w:t>
      </w:r>
    </w:p>
    <w:p>
      <w:pPr>
        <w:pStyle w:val="Cuerpo"/>
        <w:spacing w:lineRule="auto" w:line="276" w:before="0" w:after="0"/>
        <w:jc w:val="both"/>
        <w:rPr>
          <w:rFonts w:cs="Calibri"/>
          <w:bCs/>
          <w:lang w:val="ca-ES"/>
        </w:rPr>
      </w:pPr>
      <w:r>
        <w:rPr>
          <w:rFonts w:cs="Calibri"/>
          <w:bCs/>
          <w:lang w:val="ca-ES"/>
        </w:rPr>
        <w:t>A) Pèrdua, durant un termini de fins a cinc anys, de la possibilitat d'obtenir subvencions, ajudes públiques i avals de l'Administració o altres ens públics.</w:t>
      </w:r>
    </w:p>
    <w:p>
      <w:pPr>
        <w:pStyle w:val="Cuerpo"/>
        <w:spacing w:lineRule="auto" w:line="276" w:before="0" w:after="0"/>
        <w:jc w:val="both"/>
        <w:rPr>
          <w:rFonts w:cs="Calibri"/>
          <w:bCs/>
          <w:lang w:val="ca-ES"/>
        </w:rPr>
      </w:pPr>
      <w:r>
        <w:rPr>
          <w:rFonts w:cs="Calibri"/>
          <w:bCs/>
          <w:lang w:val="ca-ES"/>
        </w:rPr>
        <w:t>B) Pèrdua, durant un termini de fins a tres anys, de la possibilitat d'obtenir subvencions, ajudes públiques i avals de l'Administració o altres ens públics.</w:t>
      </w:r>
    </w:p>
    <w:p>
      <w:pPr>
        <w:pStyle w:val="Cuerpo"/>
        <w:spacing w:lineRule="auto" w:line="276" w:before="0" w:after="0"/>
        <w:jc w:val="both"/>
        <w:rPr>
          <w:rFonts w:cs="Calibri"/>
          <w:bCs/>
          <w:lang w:val="ca-ES"/>
        </w:rPr>
      </w:pPr>
      <w:r>
        <w:rPr>
          <w:rFonts w:cs="Calibri"/>
          <w:bCs/>
          <w:lang w:val="ca-ES"/>
        </w:rPr>
        <w:t>C) Pèrdua, durant un termini de fins a dos anys, de la possibilitat d'obtenir subvencions, ajudes públiques i avals de l'Administració o altres ens públics.</w:t>
      </w:r>
    </w:p>
    <w:p>
      <w:pPr>
        <w:pStyle w:val="Cuerpo"/>
        <w:spacing w:lineRule="auto" w:line="276" w:before="0" w:after="0"/>
        <w:jc w:val="both"/>
        <w:rPr>
          <w:rFonts w:cs="Calibri"/>
          <w:bCs/>
          <w:lang w:val="ca-ES"/>
        </w:rPr>
      </w:pPr>
      <w:r>
        <w:rPr>
          <w:rFonts w:cs="Calibri"/>
          <w:bCs/>
          <w:lang w:val="ca-ES"/>
        </w:rPr>
        <w:t>D) Cap de les anteriors.</w:t>
      </w:r>
    </w:p>
    <w:p>
      <w:pPr>
        <w:pStyle w:val="Cuerpo"/>
        <w:spacing w:lineRule="auto" w:line="276" w:before="0" w:after="0"/>
        <w:jc w:val="both"/>
        <w:rPr>
          <w:rFonts w:cs="Calibri"/>
          <w:bCs/>
          <w:lang w:val="ca-ES"/>
        </w:rPr>
      </w:pPr>
      <w:r>
        <w:rPr>
          <w:rFonts w:cs="Calibri"/>
          <w:bCs/>
          <w:lang w:val="ca-ES"/>
        </w:rPr>
      </w:r>
    </w:p>
    <w:p>
      <w:pPr>
        <w:pStyle w:val="Cuerpo"/>
        <w:spacing w:lineRule="auto" w:line="276" w:before="0" w:after="0"/>
        <w:jc w:val="both"/>
        <w:rPr>
          <w:rFonts w:cs="Calibri"/>
          <w:b/>
          <w:b/>
          <w:bCs/>
          <w:lang w:val="ca-ES"/>
        </w:rPr>
      </w:pPr>
      <w:r>
        <w:rPr>
          <w:rFonts w:cs="Calibri"/>
          <w:b/>
          <w:bCs/>
          <w:lang w:val="ca-ES"/>
        </w:rPr>
        <w:t>20.- Segons el TREBEP, els empleats públics es classifiquen en:</w:t>
      </w:r>
    </w:p>
    <w:p>
      <w:pPr>
        <w:pStyle w:val="Cuerpo"/>
        <w:spacing w:lineRule="auto" w:line="276" w:before="0" w:after="0"/>
        <w:jc w:val="both"/>
        <w:rPr>
          <w:rFonts w:cs="Calibri"/>
          <w:bCs/>
          <w:lang w:val="ca-ES"/>
        </w:rPr>
      </w:pPr>
      <w:r>
        <w:rPr>
          <w:rFonts w:cs="Calibri"/>
          <w:bCs/>
          <w:lang w:val="ca-ES"/>
        </w:rPr>
        <w:t>A) Funcionaris de carrera i funcionaris interins.</w:t>
      </w:r>
    </w:p>
    <w:p>
      <w:pPr>
        <w:pStyle w:val="Cuerpo"/>
        <w:spacing w:lineRule="auto" w:line="276" w:before="0" w:after="0"/>
        <w:jc w:val="both"/>
        <w:rPr>
          <w:rFonts w:cs="Calibri"/>
          <w:bCs/>
          <w:lang w:val="ca-ES"/>
        </w:rPr>
      </w:pPr>
      <w:r>
        <w:rPr>
          <w:rFonts w:cs="Calibri"/>
          <w:bCs/>
          <w:lang w:val="ca-ES"/>
        </w:rPr>
        <w:t>B) Personal laboral i personal Funcionari.</w:t>
      </w:r>
    </w:p>
    <w:p>
      <w:pPr>
        <w:pStyle w:val="Cuerpo"/>
        <w:spacing w:lineRule="auto" w:line="276" w:before="0" w:after="0"/>
        <w:jc w:val="both"/>
        <w:rPr>
          <w:rFonts w:cs="Calibri"/>
          <w:bCs/>
          <w:lang w:val="ca-ES"/>
        </w:rPr>
      </w:pPr>
      <w:r>
        <w:rPr>
          <w:rFonts w:cs="Calibri"/>
          <w:bCs/>
          <w:lang w:val="ca-ES"/>
        </w:rPr>
        <w:t>C) Personal eventual, funcionaris de carrera i personal laboral.</w:t>
      </w:r>
    </w:p>
    <w:p>
      <w:pPr>
        <w:pStyle w:val="Cuerpo"/>
        <w:spacing w:lineRule="auto" w:line="276" w:before="0" w:after="0"/>
        <w:jc w:val="both"/>
        <w:rPr>
          <w:rFonts w:cs="Calibri"/>
          <w:bCs/>
          <w:lang w:val="ca-ES"/>
        </w:rPr>
      </w:pPr>
      <w:r>
        <w:rPr>
          <w:rFonts w:cs="Calibri"/>
          <w:bCs/>
          <w:lang w:val="ca-ES"/>
        </w:rPr>
        <w:t>D) Funcionaris de carrera, funcionaris interins, personal laboral i personal eventual.</w:t>
      </w:r>
    </w:p>
    <w:p>
      <w:pPr>
        <w:pStyle w:val="Cuerpo"/>
        <w:spacing w:lineRule="auto" w:line="276" w:before="0" w:after="0"/>
        <w:jc w:val="both"/>
        <w:rPr>
          <w:rFonts w:cs="Calibri"/>
          <w:b/>
          <w:b/>
          <w:bCs/>
          <w:lang w:val="ca-ES"/>
        </w:rPr>
      </w:pPr>
      <w:r>
        <w:rPr>
          <w:rFonts w:cs="Calibri"/>
          <w:b/>
          <w:bCs/>
          <w:lang w:val="ca-ES"/>
        </w:rPr>
      </w:r>
    </w:p>
    <w:p>
      <w:pPr>
        <w:pStyle w:val="Cuerpo"/>
        <w:spacing w:lineRule="auto" w:line="276"/>
        <w:jc w:val="both"/>
        <w:rPr>
          <w:rFonts w:cs="Calibri"/>
          <w:b/>
          <w:b/>
          <w:lang w:val="ca-ES"/>
        </w:rPr>
      </w:pPr>
      <w:r>
        <w:rPr>
          <w:rFonts w:cs="Calibri"/>
          <w:b/>
          <w:lang w:val="ca-ES"/>
        </w:rPr>
        <w:t>21.- Aprovat inicialment el pressupost general, s'exposarà al públic, previ anunci en el BOIB, durant un període de:</w:t>
      </w:r>
    </w:p>
    <w:p>
      <w:pPr>
        <w:pStyle w:val="Cuerpo"/>
        <w:spacing w:lineRule="auto" w:line="276"/>
        <w:jc w:val="both"/>
        <w:rPr>
          <w:rFonts w:cs="Calibri"/>
          <w:lang w:val="ca-ES"/>
        </w:rPr>
      </w:pPr>
      <w:r>
        <w:rPr>
          <w:rFonts w:cs="Calibri"/>
          <w:lang w:val="ca-ES"/>
        </w:rPr>
        <w:t>A) 15 dies naturals.</w:t>
      </w:r>
    </w:p>
    <w:p>
      <w:pPr>
        <w:pStyle w:val="Cuerpo"/>
        <w:spacing w:lineRule="auto" w:line="276"/>
        <w:jc w:val="both"/>
        <w:rPr>
          <w:rFonts w:cs="Calibri"/>
          <w:lang w:val="ca-ES"/>
        </w:rPr>
      </w:pPr>
      <w:r>
        <w:rPr>
          <w:rFonts w:cs="Calibri"/>
          <w:lang w:val="ca-ES"/>
        </w:rPr>
        <w:t>B) 15 + 8 dies hàbils.</w:t>
      </w:r>
    </w:p>
    <w:p>
      <w:pPr>
        <w:pStyle w:val="Cuerpo"/>
        <w:spacing w:lineRule="auto" w:line="276"/>
        <w:jc w:val="both"/>
        <w:rPr>
          <w:rFonts w:cs="Calibri"/>
          <w:lang w:val="ca-ES"/>
        </w:rPr>
      </w:pPr>
      <w:r>
        <w:rPr>
          <w:rFonts w:cs="Calibri"/>
          <w:lang w:val="ca-ES"/>
        </w:rPr>
        <w:t>C) 20 dies naturals.</w:t>
      </w:r>
    </w:p>
    <w:p>
      <w:pPr>
        <w:pStyle w:val="Cuerpo"/>
        <w:spacing w:lineRule="auto" w:line="276" w:before="0" w:after="0"/>
        <w:jc w:val="both"/>
        <w:rPr>
          <w:rFonts w:cs="Calibri"/>
          <w:lang w:val="ca-ES"/>
        </w:rPr>
      </w:pPr>
      <w:r>
        <w:rPr>
          <w:rFonts w:cs="Calibri"/>
          <w:lang w:val="ca-ES"/>
        </w:rPr>
        <w:t>D) 15 dies hàbils.</w:t>
      </w:r>
    </w:p>
    <w:p>
      <w:pPr>
        <w:pStyle w:val="Cuerpo"/>
        <w:spacing w:lineRule="auto" w:line="276" w:before="0" w:after="0"/>
        <w:jc w:val="both"/>
        <w:rPr>
          <w:rFonts w:cs="Calibri"/>
          <w:b/>
          <w:b/>
          <w:lang w:val="ca-ES"/>
        </w:rPr>
      </w:pPr>
      <w:r>
        <w:rPr>
          <w:rFonts w:cs="Calibri"/>
          <w:b/>
          <w:lang w:val="ca-ES"/>
        </w:rPr>
      </w:r>
    </w:p>
    <w:p>
      <w:pPr>
        <w:pStyle w:val="Cuerpo"/>
        <w:spacing w:lineRule="auto" w:line="276" w:before="0" w:after="0"/>
        <w:jc w:val="both"/>
        <w:rPr>
          <w:rFonts w:cs="Calibri"/>
          <w:lang w:val="ca-ES"/>
        </w:rPr>
      </w:pPr>
      <w:r>
        <w:rPr>
          <w:rFonts w:cs="Calibri"/>
          <w:b/>
          <w:lang w:val="ca-ES"/>
        </w:rPr>
        <w:t>22.-Assenyala l'opció incorrecta:</w:t>
      </w:r>
      <w:r>
        <w:rPr>
          <w:rFonts w:cs="Calibri"/>
          <w:lang w:val="ca-ES"/>
        </w:rPr>
        <w:tab/>
        <w:br/>
        <w:t>A) Per a desenvolupar les seves competències les Entitats locals obtenen ingressos procedents de diverses fonts: les economies particulars, fonamentalment a través d'impostos, taxes i altres tributs; l'Estat, la Comunitat Autònoma a la qual pertanyen i la Unió Europea, mitjançant transferències o subvencions; i el sistema financer, per mitjà de préstecs amb els límits que imposa la Llei.</w:t>
        <w:tab/>
        <w:br/>
        <w:t>B) Els ingressos que obté una Entitat local es reflecteixen en l'Estat de liquidació del pressupost d'ingressos.</w:t>
        <w:br/>
        <w:t>C) Els recursos de les Entitats locals només poden ser de dret públic.</w:t>
        <w:br/>
        <w:t>D) L'article 2 del TRLRHL enumera els recursos del Sector Públic Local, que integren la Hisenda de les Entitats locals.</w:t>
      </w:r>
    </w:p>
    <w:p>
      <w:pPr>
        <w:pStyle w:val="Cuerpo"/>
        <w:spacing w:lineRule="auto" w:line="276" w:before="0" w:after="0"/>
        <w:jc w:val="both"/>
        <w:rPr>
          <w:rFonts w:cs="Calibri"/>
        </w:rPr>
      </w:pPr>
      <w:r>
        <w:rPr>
          <w:rFonts w:cs="Calibri"/>
        </w:rPr>
      </w:r>
    </w:p>
    <w:p>
      <w:pPr>
        <w:pStyle w:val="Cuerpo"/>
        <w:spacing w:lineRule="auto" w:line="276"/>
        <w:jc w:val="both"/>
        <w:rPr>
          <w:rFonts w:cs="Calibri"/>
          <w:b/>
          <w:b/>
          <w:lang w:val="ca-ES"/>
        </w:rPr>
      </w:pPr>
      <w:r>
        <w:rPr>
          <w:rFonts w:cs="Calibri"/>
          <w:b/>
          <w:lang w:val="ca-ES"/>
        </w:rPr>
        <w:t>23.- Degut a l'augment de sol·licituds del “Servei d'atenció domiciliària”, el Batle de l'Ajuntament de Lloseta encomana la prestació del servei durant els pròxims 4 mesos a l'empresa “Serveis XXX, SL” per un import de 5.000 euros. A quina fase de l'execució de despeses correspon?</w:t>
      </w:r>
    </w:p>
    <w:p>
      <w:pPr>
        <w:pStyle w:val="Cuerpo"/>
        <w:spacing w:lineRule="auto" w:line="276"/>
        <w:jc w:val="both"/>
        <w:rPr>
          <w:rFonts w:cs="Calibri"/>
          <w:lang w:val="ca-ES"/>
        </w:rPr>
      </w:pPr>
      <w:r>
        <w:rPr>
          <w:rFonts w:cs="Calibri"/>
          <w:lang w:val="ca-ES"/>
        </w:rPr>
        <w:t>A) Fase A (Autorització de la despesa).</w:t>
      </w:r>
    </w:p>
    <w:p>
      <w:pPr>
        <w:pStyle w:val="Cuerpo"/>
        <w:spacing w:lineRule="auto" w:line="276"/>
        <w:jc w:val="both"/>
        <w:rPr>
          <w:rFonts w:cs="Calibri"/>
          <w:lang w:val="ca-ES"/>
        </w:rPr>
      </w:pPr>
      <w:r>
        <w:rPr>
          <w:rFonts w:cs="Calibri"/>
          <w:lang w:val="ca-ES"/>
        </w:rPr>
        <w:t>B) Fase D (Disposició o compromís de la despesa).</w:t>
      </w:r>
    </w:p>
    <w:p>
      <w:pPr>
        <w:pStyle w:val="Cuerpo"/>
        <w:spacing w:lineRule="auto" w:line="276"/>
        <w:jc w:val="both"/>
        <w:rPr>
          <w:rFonts w:cs="Calibri"/>
          <w:lang w:val="ca-ES"/>
        </w:rPr>
      </w:pPr>
      <w:r>
        <w:rPr>
          <w:rFonts w:cs="Calibri"/>
          <w:lang w:val="ca-ES"/>
        </w:rPr>
        <w:t>C) Fase O ( Reconeixement de l'obligació.</w:t>
      </w:r>
    </w:p>
    <w:p>
      <w:pPr>
        <w:pStyle w:val="Cuerpo"/>
        <w:spacing w:lineRule="auto" w:line="276" w:before="0" w:after="0"/>
        <w:jc w:val="both"/>
        <w:rPr>
          <w:rFonts w:cs="Calibri"/>
          <w:lang w:val="ca-ES"/>
        </w:rPr>
      </w:pPr>
      <w:r>
        <w:rPr>
          <w:rFonts w:cs="Calibri"/>
          <w:lang w:val="ca-ES"/>
        </w:rPr>
        <w:t>D) Fase P (Ordenació del pagament).</w:t>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24.- Els romanents de crèdit:</w:t>
      </w:r>
    </w:p>
    <w:p>
      <w:pPr>
        <w:pStyle w:val="Cuerpo"/>
        <w:spacing w:lineRule="auto" w:line="276"/>
        <w:jc w:val="both"/>
        <w:rPr>
          <w:rFonts w:cs="Calibri"/>
          <w:lang w:val="ca-ES"/>
        </w:rPr>
      </w:pPr>
      <w:r>
        <w:rPr>
          <w:rFonts w:cs="Calibri"/>
          <w:lang w:val="ca-ES"/>
        </w:rPr>
        <w:t>A) Són aquells saldos que al final de l'exercici pressupostari no estan afectats al compliment de les obligacions reconegudes.</w:t>
      </w:r>
    </w:p>
    <w:p>
      <w:pPr>
        <w:pStyle w:val="Cuerpo"/>
        <w:spacing w:lineRule="auto" w:line="276"/>
        <w:jc w:val="both"/>
        <w:rPr>
          <w:rFonts w:cs="Calibri"/>
          <w:lang w:val="ca-ES"/>
        </w:rPr>
      </w:pPr>
      <w:r>
        <w:rPr>
          <w:rFonts w:cs="Calibri"/>
          <w:lang w:val="ca-ES"/>
        </w:rPr>
        <w:t>B) Són uns fluxos que a final de l'exercici manifesten la capacitat de les Entitats Locals per a finançar a l'exercici següent modificacions de crèdits (quan són de signe positiu) o bé, la necessitat de reduir la despesa prevista a l'exercici següent (quan són de signe negatiu).</w:t>
      </w:r>
    </w:p>
    <w:p>
      <w:pPr>
        <w:pStyle w:val="Cuerpo"/>
        <w:spacing w:lineRule="auto" w:line="276"/>
        <w:jc w:val="both"/>
        <w:rPr>
          <w:rFonts w:cs="Calibri"/>
          <w:lang w:val="ca-ES"/>
        </w:rPr>
      </w:pPr>
      <w:r>
        <w:rPr>
          <w:rFonts w:cs="Calibri"/>
          <w:lang w:val="ca-ES"/>
        </w:rPr>
        <w:t>C) L'article 175 del Text Refós de la Llei Reguladora de les Hisendes Locals disposa que els romanents de crèdit quedaran anul·lats de ple dret, amb determinades excepcions que aquest cos legal preveu.</w:t>
      </w:r>
    </w:p>
    <w:p>
      <w:pPr>
        <w:pStyle w:val="Cuerpo"/>
        <w:spacing w:lineRule="auto" w:line="276" w:before="0" w:after="0"/>
        <w:jc w:val="both"/>
        <w:rPr>
          <w:rFonts w:cs="Calibri"/>
          <w:lang w:val="ca-ES"/>
        </w:rPr>
      </w:pPr>
      <w:r>
        <w:rPr>
          <w:rFonts w:cs="Calibri"/>
          <w:lang w:val="ca-ES"/>
        </w:rPr>
        <w:t>D) Les respostes a) i c) són correctes.</w:t>
      </w:r>
    </w:p>
    <w:p>
      <w:pPr>
        <w:pStyle w:val="Cuerpo"/>
        <w:spacing w:lineRule="auto" w:line="276" w:before="0" w:after="0"/>
        <w:jc w:val="both"/>
        <w:rPr>
          <w:rFonts w:cs="Calibri"/>
          <w:b/>
          <w:b/>
          <w:lang w:val="ca-ES"/>
        </w:rPr>
      </w:pPr>
      <w:r>
        <w:rPr>
          <w:rFonts w:cs="Calibri"/>
          <w:b/>
          <w:lang w:val="ca-ES"/>
        </w:rPr>
      </w:r>
    </w:p>
    <w:p>
      <w:pPr>
        <w:pStyle w:val="Cuerpo"/>
        <w:spacing w:lineRule="auto" w:line="276"/>
        <w:jc w:val="both"/>
        <w:rPr>
          <w:rFonts w:cs="Calibri"/>
          <w:b/>
          <w:b/>
          <w:lang w:val="ca-ES"/>
        </w:rPr>
      </w:pPr>
      <w:r>
        <w:rPr>
          <w:rFonts w:cs="Calibri"/>
          <w:b/>
          <w:lang w:val="ca-ES"/>
        </w:rPr>
        <w:t>25.- L'Ajuntament de Lloseta rep una notificació per la qual se li concedeix una subvenció de 7.000 euros per a donar ajudes a famílies afectades per la crisi de la COVID 19 durant l'exercici 2021. Aquesta subvenció no estava prevista en el pressupost de l'exercici 2021, per tant, quin tipus d'expedient de modificació de crèdit podem realitzar?</w:t>
      </w:r>
    </w:p>
    <w:p>
      <w:pPr>
        <w:pStyle w:val="Cuerpo"/>
        <w:spacing w:lineRule="auto" w:line="276"/>
        <w:jc w:val="both"/>
        <w:rPr>
          <w:rFonts w:cs="Calibri"/>
          <w:lang w:val="ca-ES"/>
        </w:rPr>
      </w:pPr>
      <w:r>
        <w:rPr>
          <w:rFonts w:cs="Calibri"/>
          <w:lang w:val="ca-ES"/>
        </w:rPr>
        <w:t>A) Crèdits extraordinaris.</w:t>
      </w:r>
    </w:p>
    <w:p>
      <w:pPr>
        <w:pStyle w:val="Cuerpo"/>
        <w:spacing w:lineRule="auto" w:line="276"/>
        <w:jc w:val="both"/>
        <w:rPr>
          <w:rFonts w:cs="Calibri"/>
          <w:lang w:val="ca-ES"/>
        </w:rPr>
      </w:pPr>
      <w:r>
        <w:rPr>
          <w:rFonts w:cs="Calibri"/>
          <w:lang w:val="ca-ES"/>
        </w:rPr>
        <w:t>B) Suplements de crèdits.</w:t>
      </w:r>
    </w:p>
    <w:p>
      <w:pPr>
        <w:pStyle w:val="Cuerpo"/>
        <w:spacing w:lineRule="auto" w:line="276"/>
        <w:jc w:val="both"/>
        <w:rPr>
          <w:rFonts w:cs="Calibri"/>
          <w:lang w:val="ca-ES"/>
        </w:rPr>
      </w:pPr>
      <w:r>
        <w:rPr>
          <w:rFonts w:cs="Calibri"/>
          <w:lang w:val="ca-ES"/>
        </w:rPr>
        <w:t>C) Generació de crèdits.</w:t>
      </w:r>
    </w:p>
    <w:p>
      <w:pPr>
        <w:pStyle w:val="Cuerpo"/>
        <w:spacing w:lineRule="auto" w:line="276" w:before="0" w:after="0"/>
        <w:jc w:val="both"/>
        <w:rPr>
          <w:rFonts w:cs="Calibri"/>
          <w:lang w:val="ca-ES"/>
        </w:rPr>
      </w:pPr>
      <w:r>
        <w:rPr>
          <w:rFonts w:cs="Calibri"/>
          <w:lang w:val="ca-ES"/>
        </w:rPr>
        <w:t>D) Les respostes a) i c) són correctes.</w:t>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26. - Les bestretes de caixa fixa:</w:t>
      </w:r>
    </w:p>
    <w:p>
      <w:pPr>
        <w:pStyle w:val="Cuerpo"/>
        <w:spacing w:lineRule="auto" w:line="276"/>
        <w:jc w:val="both"/>
        <w:rPr>
          <w:rFonts w:cs="Calibri"/>
          <w:lang w:val="ca-ES"/>
        </w:rPr>
      </w:pPr>
      <w:r>
        <w:rPr>
          <w:rFonts w:cs="Calibri"/>
          <w:lang w:val="ca-ES"/>
        </w:rPr>
        <w:t>A) Són aquelles provisions de fons de caràcter permanent que es realitzen a caixes pagadores per a l'atenció immediata de la despesa i posterior aplicació al capítol de despeses periòdiques i repetitives sempre que existeixi crèdit adequat i suficient en el pressupost corresponent.</w:t>
      </w:r>
    </w:p>
    <w:p>
      <w:pPr>
        <w:pStyle w:val="Cuerpo"/>
        <w:spacing w:lineRule="auto" w:line="276"/>
        <w:jc w:val="both"/>
        <w:rPr>
          <w:rFonts w:cs="Calibri"/>
          <w:lang w:val="ca-ES"/>
        </w:rPr>
      </w:pPr>
      <w:r>
        <w:rPr>
          <w:rFonts w:cs="Calibri"/>
          <w:lang w:val="ca-ES"/>
        </w:rPr>
        <w:t>B) Són aquelles quantitats que excepcionalment es lliuren per a atendre despeses sense la prèvia aportació de la documentació justificativa de la realització de la prestació.</w:t>
      </w:r>
    </w:p>
    <w:p>
      <w:pPr>
        <w:pStyle w:val="Cuerpo"/>
        <w:spacing w:lineRule="auto" w:line="276"/>
        <w:jc w:val="both"/>
        <w:rPr>
          <w:rFonts w:cs="Calibri"/>
          <w:lang w:val="ca-ES"/>
        </w:rPr>
      </w:pPr>
      <w:r>
        <w:rPr>
          <w:rFonts w:cs="Calibri"/>
          <w:lang w:val="ca-ES"/>
        </w:rPr>
        <w:t>C) Són aquelles provisions de fons de caràcter permanent que es realitzen a caixes pagadores per a l'atenció immediata de la despesa i posterior aplicació al capítol de despeses corrents sense la necessitat que existeixi crèdit adequat i suficient en el pressupost corresponent.</w:t>
      </w:r>
    </w:p>
    <w:p>
      <w:pPr>
        <w:pStyle w:val="Cuerpo"/>
        <w:spacing w:lineRule="auto" w:line="276" w:before="0" w:after="0"/>
        <w:jc w:val="both"/>
        <w:rPr>
          <w:rFonts w:cs="Calibri"/>
          <w:lang w:val="ca-ES"/>
        </w:rPr>
      </w:pPr>
      <w:r>
        <w:rPr>
          <w:rFonts w:cs="Calibri"/>
          <w:lang w:val="ca-ES"/>
        </w:rPr>
        <w:t>D) Es poden utilitzar per a qualsevol mena de despesa prevista en el pressupost.</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27.- En el moment de la realització del Pla de Disposició de fons, els pagaments es prioritzaran amb el següent ordre de prelació:</w:t>
      </w:r>
    </w:p>
    <w:p>
      <w:pPr>
        <w:pStyle w:val="Cuerpo"/>
        <w:spacing w:lineRule="auto" w:line="276"/>
        <w:jc w:val="both"/>
        <w:rPr>
          <w:rFonts w:cs="Calibri"/>
          <w:lang w:val="ca-ES"/>
        </w:rPr>
      </w:pPr>
      <w:r>
        <w:rPr>
          <w:rFonts w:cs="Calibri"/>
          <w:lang w:val="ca-ES"/>
        </w:rPr>
        <w:t>A) Despeses de personal, deute públic i obligacions contretes en l'exercici anterior.</w:t>
      </w:r>
    </w:p>
    <w:p>
      <w:pPr>
        <w:pStyle w:val="Cuerpo"/>
        <w:spacing w:lineRule="auto" w:line="276"/>
        <w:jc w:val="both"/>
        <w:rPr>
          <w:rFonts w:cs="Calibri"/>
          <w:lang w:val="ca-ES"/>
        </w:rPr>
      </w:pPr>
      <w:r>
        <w:rPr>
          <w:rFonts w:cs="Calibri"/>
          <w:lang w:val="ca-ES"/>
        </w:rPr>
        <w:t>B) Obligacions contretes en l'exercici anterior, deute públic i despeses de personal.</w:t>
      </w:r>
    </w:p>
    <w:p>
      <w:pPr>
        <w:pStyle w:val="Cuerpo"/>
        <w:spacing w:lineRule="auto" w:line="276"/>
        <w:jc w:val="both"/>
        <w:rPr>
          <w:rFonts w:cs="Calibri"/>
          <w:lang w:val="ca-ES"/>
        </w:rPr>
      </w:pPr>
      <w:r>
        <w:rPr>
          <w:rFonts w:cs="Calibri"/>
          <w:lang w:val="ca-ES"/>
        </w:rPr>
        <w:t>C) Deute públic, despeses de personal i obligacions contretes en l'exercici anterior.</w:t>
      </w:r>
    </w:p>
    <w:p>
      <w:pPr>
        <w:pStyle w:val="Cuerpo"/>
        <w:spacing w:lineRule="auto" w:line="276" w:before="0" w:after="0"/>
        <w:jc w:val="both"/>
        <w:rPr>
          <w:rFonts w:cs="Calibri"/>
          <w:lang w:val="ca-ES"/>
        </w:rPr>
      </w:pPr>
      <w:r>
        <w:rPr>
          <w:rFonts w:cs="Calibri"/>
          <w:lang w:val="ca-ES"/>
        </w:rPr>
        <w:t>D) Obligacions contretes en l'exercici anterior, despeses de personal i deute públic.</w:t>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28.- L'Ajuntament de Lloseta té una població de 6.000 habitants i un pressupost anual de 5.000.000 €, per tant, haurà d'aplicar la Instrucció de Comptabilitat referida al:</w:t>
      </w:r>
    </w:p>
    <w:p>
      <w:pPr>
        <w:pStyle w:val="Cuerpo"/>
        <w:spacing w:lineRule="auto" w:line="276"/>
        <w:jc w:val="both"/>
        <w:rPr>
          <w:rFonts w:cs="Calibri"/>
          <w:lang w:val="ca-ES"/>
        </w:rPr>
      </w:pPr>
      <w:r>
        <w:rPr>
          <w:rFonts w:cs="Calibri"/>
          <w:lang w:val="ca-ES"/>
        </w:rPr>
        <w:t>A) Model normal.</w:t>
      </w:r>
    </w:p>
    <w:p>
      <w:pPr>
        <w:pStyle w:val="Cuerpo"/>
        <w:spacing w:lineRule="auto" w:line="276"/>
        <w:jc w:val="both"/>
        <w:rPr>
          <w:rFonts w:cs="Calibri"/>
          <w:lang w:val="ca-ES"/>
        </w:rPr>
      </w:pPr>
      <w:r>
        <w:rPr>
          <w:rFonts w:cs="Calibri"/>
          <w:lang w:val="ca-ES"/>
        </w:rPr>
        <w:t>B) Model bàsic.</w:t>
      </w:r>
    </w:p>
    <w:p>
      <w:pPr>
        <w:pStyle w:val="Cuerpo"/>
        <w:spacing w:lineRule="auto" w:line="276"/>
        <w:jc w:val="both"/>
        <w:rPr>
          <w:rFonts w:cs="Calibri"/>
          <w:lang w:val="ca-ES"/>
        </w:rPr>
      </w:pPr>
      <w:r>
        <w:rPr>
          <w:rFonts w:cs="Calibri"/>
          <w:lang w:val="ca-ES"/>
        </w:rPr>
        <w:t>C) Model simplificat.</w:t>
      </w:r>
    </w:p>
    <w:p>
      <w:pPr>
        <w:pStyle w:val="Cuerpo"/>
        <w:spacing w:lineRule="auto" w:line="276" w:before="0" w:after="0"/>
        <w:jc w:val="both"/>
        <w:rPr>
          <w:rFonts w:cs="Calibri"/>
          <w:lang w:val="ca-ES"/>
        </w:rPr>
      </w:pPr>
      <w:r>
        <w:rPr>
          <w:rFonts w:cs="Calibri"/>
          <w:lang w:val="ca-ES"/>
        </w:rPr>
        <w:t>D) Model reduït.</w:t>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29.- Indica la resposta incorrecta:</w:t>
      </w:r>
    </w:p>
    <w:p>
      <w:pPr>
        <w:pStyle w:val="Cuerpo"/>
        <w:spacing w:lineRule="auto" w:line="276"/>
        <w:jc w:val="both"/>
        <w:rPr>
          <w:rFonts w:cs="Calibri"/>
          <w:lang w:val="ca-ES"/>
        </w:rPr>
      </w:pPr>
      <w:r>
        <w:rPr>
          <w:rFonts w:cs="Calibri"/>
          <w:lang w:val="ca-ES"/>
        </w:rPr>
        <w:t>A) Un projecte de despesa és una unitat de despesa pressupostària perfectament identificada, que requereix un seguiment i control individualitzat</w:t>
      </w:r>
    </w:p>
    <w:p>
      <w:pPr>
        <w:pStyle w:val="Cuerpo"/>
        <w:spacing w:lineRule="auto" w:line="276"/>
        <w:jc w:val="both"/>
        <w:rPr>
          <w:rFonts w:cs="Calibri"/>
          <w:lang w:val="ca-ES"/>
        </w:rPr>
      </w:pPr>
      <w:r>
        <w:rPr>
          <w:rFonts w:cs="Calibri"/>
          <w:lang w:val="ca-ES"/>
        </w:rPr>
        <w:t>B) Un projecte de despesa ha de finalitzar obligatòriament en l'exercici pressupostari que s'inicia.</w:t>
      </w:r>
    </w:p>
    <w:p>
      <w:pPr>
        <w:pStyle w:val="Cuerpo"/>
        <w:spacing w:lineRule="auto" w:line="276"/>
        <w:jc w:val="both"/>
        <w:rPr>
          <w:rFonts w:cs="Calibri"/>
          <w:lang w:val="ca-ES"/>
        </w:rPr>
      </w:pPr>
      <w:r>
        <w:rPr>
          <w:rFonts w:cs="Calibri"/>
          <w:lang w:val="ca-ES"/>
        </w:rPr>
        <w:t>C) Una despesa amb finançament afectat és qualsevol projecte de despesa que es financi, totalment o parcialment, amb recursos concrets que en cas de no realitzar la despesa no es rebrien o si s'haguessin rebut s'haurien de reintegrar.</w:t>
      </w:r>
    </w:p>
    <w:p>
      <w:pPr>
        <w:pStyle w:val="Cuerpo"/>
        <w:spacing w:lineRule="auto" w:line="276" w:before="0" w:after="0"/>
        <w:jc w:val="both"/>
        <w:rPr>
          <w:rFonts w:cs="Calibri"/>
          <w:lang w:val="ca-ES"/>
        </w:rPr>
      </w:pPr>
      <w:r>
        <w:rPr>
          <w:rFonts w:cs="Calibri"/>
          <w:lang w:val="ca-ES"/>
        </w:rPr>
        <w:t>D) Qualsevol despesa amb finançament afectat s'ha d'identificar amb un codi únic i inalterable.</w:t>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30.- A qui correspon la formació del compte general.</w:t>
      </w:r>
    </w:p>
    <w:p>
      <w:pPr>
        <w:pStyle w:val="Cuerpo"/>
        <w:spacing w:lineRule="auto" w:line="276"/>
        <w:jc w:val="both"/>
        <w:rPr>
          <w:rFonts w:cs="Calibri"/>
          <w:lang w:val="ca-ES"/>
        </w:rPr>
      </w:pPr>
      <w:r>
        <w:rPr>
          <w:rFonts w:cs="Calibri"/>
          <w:lang w:val="ca-ES"/>
        </w:rPr>
        <w:t>A) L'ha de formar la intervenció o l'òrgan de l'entitat local que tingui atribuïda la funció de comptabilitat.</w:t>
      </w:r>
    </w:p>
    <w:p>
      <w:pPr>
        <w:pStyle w:val="Cuerpo"/>
        <w:spacing w:lineRule="auto" w:line="276"/>
        <w:jc w:val="both"/>
        <w:rPr>
          <w:rFonts w:cs="Calibri"/>
          <w:lang w:val="ca-ES"/>
        </w:rPr>
      </w:pPr>
      <w:r>
        <w:rPr>
          <w:rFonts w:cs="Calibri"/>
          <w:lang w:val="ca-ES"/>
        </w:rPr>
        <w:t>B) L'ha de formar la tresoreria o l'òrgan de l'entitat local que tingui atribuïda la funció de comptabilitat.</w:t>
      </w:r>
    </w:p>
    <w:p>
      <w:pPr>
        <w:pStyle w:val="Cuerpo"/>
        <w:spacing w:lineRule="auto" w:line="276"/>
        <w:jc w:val="both"/>
        <w:rPr>
          <w:rFonts w:cs="Calibri"/>
          <w:lang w:val="ca-ES"/>
        </w:rPr>
      </w:pPr>
      <w:r>
        <w:rPr>
          <w:rFonts w:cs="Calibri"/>
          <w:lang w:val="ca-ES"/>
        </w:rPr>
        <w:t>C) L'ha de formar el president de l'entitat com a comptedant.</w:t>
      </w:r>
    </w:p>
    <w:p>
      <w:pPr>
        <w:pStyle w:val="Cuerpo"/>
        <w:spacing w:lineRule="auto" w:line="276" w:before="0" w:after="0"/>
        <w:jc w:val="both"/>
        <w:rPr>
          <w:rFonts w:cs="Calibri"/>
          <w:lang w:val="ca-ES"/>
        </w:rPr>
      </w:pPr>
      <w:r>
        <w:rPr>
          <w:rFonts w:cs="Calibri"/>
          <w:lang w:val="ca-ES"/>
        </w:rPr>
        <w:t>D) Cap resposta és correcta.</w:t>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31.- El passat dia 20 de desembre de 2020, l'Ajuntament de Lloseta va rebre una factura d'electricitat de les escoles, la qual s'ha de classificar de la següent manera:</w:t>
      </w:r>
    </w:p>
    <w:p>
      <w:pPr>
        <w:pStyle w:val="Cuerpo"/>
        <w:spacing w:lineRule="auto" w:line="276"/>
        <w:jc w:val="both"/>
        <w:rPr>
          <w:rFonts w:cs="Calibri"/>
          <w:lang w:val="ca-ES"/>
        </w:rPr>
      </w:pPr>
      <w:r>
        <w:rPr>
          <w:rFonts w:cs="Calibri"/>
          <w:lang w:val="ca-ES"/>
        </w:rPr>
        <w:t>A) La classificació econòmica correspon al capítol 1 i la classificació per programes a l'àrea 4.</w:t>
      </w:r>
    </w:p>
    <w:p>
      <w:pPr>
        <w:pStyle w:val="Cuerpo"/>
        <w:spacing w:lineRule="auto" w:line="276"/>
        <w:jc w:val="both"/>
        <w:rPr>
          <w:rFonts w:cs="Calibri"/>
          <w:lang w:val="ca-ES"/>
        </w:rPr>
      </w:pPr>
      <w:r>
        <w:rPr>
          <w:rFonts w:cs="Calibri"/>
          <w:lang w:val="ca-ES"/>
        </w:rPr>
        <w:t>B) La classificació econòmica correspon al capítol 2 i la classificació per programes a l'àrea 1.</w:t>
      </w:r>
    </w:p>
    <w:p>
      <w:pPr>
        <w:pStyle w:val="Cuerpo"/>
        <w:spacing w:lineRule="auto" w:line="276"/>
        <w:jc w:val="both"/>
        <w:rPr>
          <w:rFonts w:cs="Calibri"/>
          <w:lang w:val="ca-ES"/>
        </w:rPr>
      </w:pPr>
      <w:r>
        <w:rPr>
          <w:rFonts w:cs="Calibri"/>
          <w:lang w:val="ca-ES"/>
        </w:rPr>
        <w:t>C) La classificació econòmica correspon al capítol 3 i la classificació per programes a l'àrea 2.</w:t>
      </w:r>
    </w:p>
    <w:p>
      <w:pPr>
        <w:pStyle w:val="Cuerpo"/>
        <w:spacing w:lineRule="auto" w:line="276" w:before="0" w:after="0"/>
        <w:jc w:val="both"/>
        <w:rPr>
          <w:rFonts w:cs="Calibri"/>
          <w:lang w:val="ca-ES"/>
        </w:rPr>
      </w:pPr>
      <w:r>
        <w:rPr>
          <w:rFonts w:cs="Calibri"/>
          <w:lang w:val="ca-ES"/>
        </w:rPr>
        <w:t>D) La classificació econòmica correspon al capítol 2 i la classificació per programes a l'àrea 3.</w:t>
      </w:r>
    </w:p>
    <w:p>
      <w:pPr>
        <w:pStyle w:val="Cuerpo"/>
        <w:spacing w:lineRule="auto" w:line="276" w:before="0" w:after="0"/>
        <w:jc w:val="both"/>
        <w:rPr>
          <w:rFonts w:cs="Calibri"/>
          <w:b/>
          <w:b/>
          <w:lang w:val="ca-ES"/>
        </w:rPr>
      </w:pPr>
      <w:r>
        <w:rPr>
          <w:rFonts w:cs="Calibri"/>
          <w:b/>
          <w:lang w:val="ca-ES"/>
        </w:rPr>
      </w:r>
    </w:p>
    <w:p>
      <w:pPr>
        <w:pStyle w:val="Cuerpo"/>
        <w:spacing w:lineRule="auto" w:line="276"/>
        <w:jc w:val="both"/>
        <w:rPr>
          <w:rFonts w:cs="Calibri"/>
          <w:b/>
          <w:b/>
          <w:lang w:val="ca-ES"/>
        </w:rPr>
      </w:pPr>
      <w:r>
        <w:rPr>
          <w:rFonts w:cs="Calibri"/>
          <w:b/>
          <w:lang w:val="ca-ES"/>
        </w:rPr>
        <w:t>32.- L'aplicació pressupostària és:</w:t>
      </w:r>
    </w:p>
    <w:p>
      <w:pPr>
        <w:pStyle w:val="Cuerpo"/>
        <w:spacing w:lineRule="auto" w:line="276"/>
        <w:jc w:val="both"/>
        <w:rPr>
          <w:rFonts w:cs="Calibri"/>
          <w:lang w:val="ca-ES"/>
        </w:rPr>
      </w:pPr>
      <w:r>
        <w:rPr>
          <w:rFonts w:cs="Calibri"/>
          <w:lang w:val="ca-ES"/>
        </w:rPr>
        <w:t>A) Vindrà definida en tot cas per la conjunció de les classificacions orgànica, per programes i econòmica.</w:t>
      </w:r>
    </w:p>
    <w:p>
      <w:pPr>
        <w:pStyle w:val="Cuerpo"/>
        <w:spacing w:lineRule="auto" w:line="276"/>
        <w:jc w:val="both"/>
        <w:rPr>
          <w:rFonts w:cs="Calibri"/>
          <w:lang w:val="ca-ES"/>
        </w:rPr>
      </w:pPr>
      <w:r>
        <w:rPr>
          <w:rFonts w:cs="Calibri"/>
          <w:lang w:val="ca-ES"/>
        </w:rPr>
        <w:t>B) És l'expressió xifrada del crèdit definida com a mínim per la conjunció de les classificacions per programes i econòmica.</w:t>
      </w:r>
    </w:p>
    <w:p>
      <w:pPr>
        <w:pStyle w:val="Cuerpo"/>
        <w:spacing w:lineRule="auto" w:line="276"/>
        <w:jc w:val="both"/>
        <w:rPr>
          <w:rFonts w:cs="Calibri"/>
          <w:lang w:val="ca-ES"/>
        </w:rPr>
      </w:pPr>
      <w:r>
        <w:rPr>
          <w:rFonts w:cs="Calibri"/>
          <w:lang w:val="ca-ES"/>
        </w:rPr>
        <w:t>C) Per a verificar la disponibilitat de crèdit s'haurà de verificar sempre en l'aplicació pressupostària.</w:t>
      </w:r>
    </w:p>
    <w:p>
      <w:pPr>
        <w:pStyle w:val="Cuerpo"/>
        <w:spacing w:lineRule="auto" w:line="276" w:before="0" w:after="0"/>
        <w:jc w:val="both"/>
        <w:rPr>
          <w:rFonts w:cs="Calibri"/>
          <w:lang w:val="ca-ES"/>
        </w:rPr>
      </w:pPr>
      <w:r>
        <w:rPr>
          <w:rFonts w:cs="Calibri"/>
          <w:lang w:val="ca-ES"/>
        </w:rPr>
        <w:t>D) Cap és correcta.</w:t>
      </w:r>
    </w:p>
    <w:p>
      <w:pPr>
        <w:pStyle w:val="Cuerpo"/>
        <w:spacing w:lineRule="auto" w:line="276" w:before="0" w:after="0"/>
        <w:jc w:val="both"/>
        <w:rPr>
          <w:rFonts w:cs="Calibri"/>
          <w:lang w:val="ca-ES"/>
        </w:rPr>
      </w:pPr>
      <w:r>
        <w:rPr>
          <w:rFonts w:cs="Calibri"/>
          <w:lang w:val="ca-ES"/>
        </w:rPr>
      </w:r>
    </w:p>
    <w:p>
      <w:pPr>
        <w:pStyle w:val="Cuerpo"/>
        <w:spacing w:lineRule="auto" w:line="276"/>
        <w:jc w:val="both"/>
        <w:rPr>
          <w:rFonts w:cs="Calibri"/>
          <w:b/>
          <w:b/>
          <w:lang w:val="ca-ES"/>
        </w:rPr>
      </w:pPr>
      <w:r>
        <w:rPr>
          <w:rFonts w:cs="Calibri"/>
          <w:b/>
          <w:lang w:val="ca-ES"/>
        </w:rPr>
        <w:t>33.- Indica l'afirmació incorrecta:</w:t>
      </w:r>
    </w:p>
    <w:p>
      <w:pPr>
        <w:pStyle w:val="Cuerpo"/>
        <w:spacing w:lineRule="auto" w:line="276"/>
        <w:jc w:val="both"/>
        <w:rPr>
          <w:rFonts w:cs="Calibri"/>
          <w:lang w:val="ca-ES"/>
        </w:rPr>
      </w:pPr>
      <w:r>
        <w:rPr>
          <w:rFonts w:cs="Calibri"/>
          <w:lang w:val="ca-ES"/>
        </w:rPr>
        <w:t>A) El pressupost de cada exercici es liquidarà quant a la recaptació de drets i al pagament d'obligacions a 31 de desembre de l'any natural, quedant a càrrec de la Tresoreria local els ingressos i pagaments pendents.</w:t>
      </w:r>
    </w:p>
    <w:p>
      <w:pPr>
        <w:pStyle w:val="Cuerpo"/>
        <w:spacing w:lineRule="auto" w:line="276"/>
        <w:jc w:val="both"/>
        <w:rPr>
          <w:rFonts w:cs="Calibri"/>
          <w:lang w:val="ca-ES"/>
        </w:rPr>
      </w:pPr>
      <w:r>
        <w:rPr>
          <w:rFonts w:cs="Calibri"/>
          <w:lang w:val="ca-ES"/>
        </w:rPr>
        <w:t>B) Les obligacions reconegudes i liquidades no satisfetes l'últim dia de l'exercici, els drets pendents de cobrament i els fons líquids a 31 de desembre configuraran el romanent de tresoreria de l'entitat local. La quantificació del romanent de tresoreria haurà de realitzar-se tenint en compte els possibles ingressos afectats i minorant d'acord amb el que reglamentàriament s'estableixi els drets pendents de cobrament que es considerin de difícil o impossible recaptació.</w:t>
      </w:r>
    </w:p>
    <w:p>
      <w:pPr>
        <w:pStyle w:val="Cuerpo"/>
        <w:spacing w:lineRule="auto" w:line="276"/>
        <w:jc w:val="both"/>
        <w:rPr>
          <w:rFonts w:cs="Calibri"/>
          <w:lang w:val="ca-ES"/>
        </w:rPr>
      </w:pPr>
      <w:r>
        <w:rPr>
          <w:rFonts w:cs="Calibri"/>
          <w:lang w:val="ca-ES"/>
        </w:rPr>
        <w:t>C) Les entitats locals hauran de confeccionar la liquidació del seu pressupost abans del dia primer de març de l'exercici següent.</w:t>
      </w:r>
    </w:p>
    <w:p>
      <w:pPr>
        <w:pStyle w:val="Cuerpo"/>
        <w:spacing w:lineRule="auto" w:line="276" w:before="0" w:after="0"/>
        <w:jc w:val="both"/>
        <w:rPr>
          <w:rFonts w:cs="Calibri"/>
          <w:lang w:val="ca-ES"/>
        </w:rPr>
      </w:pPr>
      <w:r>
        <w:rPr>
          <w:rFonts w:cs="Calibri"/>
          <w:lang w:val="ca-ES"/>
        </w:rPr>
        <w:t>D) L'aprovació de la liquidació del pressupost correspon al ple de l'entitat local, previ informe de la Intervenció.</w:t>
      </w:r>
    </w:p>
    <w:p>
      <w:pPr>
        <w:pStyle w:val="Cuerpo"/>
        <w:spacing w:lineRule="auto" w:line="276" w:before="0" w:after="0"/>
        <w:jc w:val="both"/>
        <w:rPr>
          <w:rFonts w:cs="Calibri"/>
          <w:b/>
          <w:b/>
          <w:lang w:val="ca-ES"/>
        </w:rPr>
      </w:pPr>
      <w:r>
        <w:rPr>
          <w:rFonts w:cs="Calibri"/>
          <w:b/>
          <w:lang w:val="ca-ES"/>
        </w:rPr>
      </w:r>
    </w:p>
    <w:p>
      <w:pPr>
        <w:pStyle w:val="Cuerpo"/>
        <w:spacing w:lineRule="auto" w:line="276" w:before="0" w:after="0"/>
        <w:jc w:val="both"/>
        <w:rPr>
          <w:rFonts w:cs="Calibri"/>
          <w:b/>
          <w:b/>
          <w:lang w:val="ca-ES"/>
        </w:rPr>
      </w:pPr>
      <w:r>
        <w:rPr>
          <w:rFonts w:cs="Calibri"/>
          <w:b/>
          <w:lang w:val="ca-ES"/>
        </w:rPr>
      </w:r>
    </w:p>
    <w:p>
      <w:pPr>
        <w:pStyle w:val="Cuerpo"/>
        <w:spacing w:lineRule="auto" w:line="276" w:before="0" w:after="0"/>
        <w:jc w:val="both"/>
        <w:rPr>
          <w:rFonts w:cs="Calibri"/>
          <w:b/>
          <w:b/>
          <w:lang w:val="ca-ES"/>
        </w:rPr>
      </w:pPr>
      <w:r>
        <w:rPr>
          <w:rFonts w:cs="Calibri"/>
          <w:b/>
          <w:lang w:val="ca-ES"/>
        </w:rPr>
      </w:r>
    </w:p>
    <w:p>
      <w:pPr>
        <w:pStyle w:val="Cuerpo"/>
        <w:spacing w:lineRule="auto" w:line="276" w:before="0" w:after="0"/>
        <w:jc w:val="both"/>
        <w:rPr>
          <w:rFonts w:cs="Calibri"/>
          <w:b/>
          <w:b/>
          <w:lang w:val="ca-ES"/>
        </w:rPr>
      </w:pPr>
      <w:r>
        <w:rPr>
          <w:rFonts w:cs="Calibri"/>
          <w:b/>
          <w:lang w:val="ca-ES"/>
        </w:rPr>
      </w:r>
    </w:p>
    <w:p>
      <w:pPr>
        <w:pStyle w:val="Cuerpo"/>
        <w:spacing w:lineRule="auto" w:line="276" w:before="0" w:after="0"/>
        <w:jc w:val="both"/>
        <w:rPr>
          <w:rFonts w:cs="Calibri"/>
          <w:b/>
          <w:b/>
          <w:lang w:val="ca-ES"/>
        </w:rPr>
      </w:pPr>
      <w:r>
        <w:rPr>
          <w:rFonts w:cs="Calibri"/>
          <w:b/>
          <w:lang w:val="ca-ES"/>
        </w:rPr>
      </w:r>
    </w:p>
    <w:p>
      <w:pPr>
        <w:pStyle w:val="Cuerpo"/>
        <w:spacing w:lineRule="auto" w:line="276"/>
        <w:jc w:val="both"/>
        <w:rPr>
          <w:rFonts w:cs="Calibri"/>
          <w:b/>
          <w:b/>
          <w:lang w:val="ca-ES"/>
        </w:rPr>
      </w:pPr>
      <w:r>
        <w:rPr>
          <w:rFonts w:cs="Calibri"/>
          <w:b/>
          <w:lang w:val="ca-ES"/>
        </w:rPr>
        <w:t>34.- La SICAL - normal (sistema d'informació comptable normal) té per objecte:</w:t>
      </w:r>
    </w:p>
    <w:p>
      <w:pPr>
        <w:pStyle w:val="Cuerpo"/>
        <w:spacing w:lineRule="auto" w:line="276"/>
        <w:jc w:val="both"/>
        <w:rPr>
          <w:rFonts w:cs="Calibri"/>
          <w:lang w:val="ca-ES"/>
        </w:rPr>
      </w:pPr>
      <w:r>
        <w:rPr>
          <w:rFonts w:cs="Calibri"/>
          <w:lang w:val="ca-ES"/>
        </w:rPr>
        <w:t>A) Registrar totes les operacions de naturalesa pressupostària, econòmica, financera i patrimonial que es produeixen en l'àmbit de l'entitat comptable.</w:t>
      </w:r>
    </w:p>
    <w:p>
      <w:pPr>
        <w:pStyle w:val="Cuerpo"/>
        <w:spacing w:lineRule="auto" w:line="276"/>
        <w:jc w:val="both"/>
        <w:rPr>
          <w:rFonts w:cs="Calibri"/>
          <w:lang w:val="ca-ES"/>
        </w:rPr>
      </w:pPr>
      <w:r>
        <w:rPr>
          <w:rFonts w:cs="Calibri"/>
          <w:lang w:val="ca-ES"/>
        </w:rPr>
        <w:t>B) Així com mostrar, a través d'estats i informes, la imatge fidel del seu patrimoni, de la seva situació financera, del resultat econòmic patrimonial i de l'execució del seu pressupost.</w:t>
      </w:r>
    </w:p>
    <w:p>
      <w:pPr>
        <w:pStyle w:val="Cuerpo"/>
        <w:spacing w:lineRule="auto" w:line="276"/>
        <w:jc w:val="both"/>
        <w:rPr>
          <w:rFonts w:cs="Calibri"/>
          <w:lang w:val="ca-ES"/>
        </w:rPr>
      </w:pPr>
      <w:r>
        <w:rPr>
          <w:rFonts w:cs="Calibri"/>
          <w:lang w:val="ca-ES"/>
        </w:rPr>
        <w:t>C) El SICAL-normal ha de permetre registrar les operacions que hagin de tenir incidència en l'obtenció del balanç i en la determinació del resultat econòmic-patrimonial.</w:t>
      </w:r>
    </w:p>
    <w:p>
      <w:pPr>
        <w:pStyle w:val="Cuerpo"/>
        <w:spacing w:lineRule="auto" w:line="276" w:before="0" w:after="0"/>
        <w:jc w:val="both"/>
        <w:rPr>
          <w:rFonts w:cs="Calibri"/>
          <w:lang w:val="ca-ES"/>
        </w:rPr>
      </w:pPr>
      <w:r>
        <w:rPr>
          <w:rFonts w:cs="Calibri"/>
          <w:lang w:val="ca-ES"/>
        </w:rPr>
        <w:t>D) Totes són correctes.</w:t>
      </w:r>
    </w:p>
    <w:p>
      <w:pPr>
        <w:pStyle w:val="Cuerpo"/>
        <w:spacing w:lineRule="auto" w:line="276" w:before="0" w:after="0"/>
        <w:jc w:val="both"/>
        <w:rPr>
          <w:rFonts w:cs="Calibri"/>
          <w:b/>
          <w:b/>
          <w:lang w:val="ca-ES"/>
        </w:rPr>
      </w:pPr>
      <w:r>
        <w:rPr>
          <w:rFonts w:cs="Calibri"/>
          <w:b/>
          <w:lang w:val="ca-ES"/>
        </w:rPr>
      </w:r>
    </w:p>
    <w:p>
      <w:pPr>
        <w:pStyle w:val="Cuerpo"/>
        <w:spacing w:lineRule="auto" w:line="276"/>
        <w:jc w:val="both"/>
        <w:rPr>
          <w:rFonts w:cs="Calibri"/>
          <w:b/>
          <w:b/>
          <w:lang w:val="ca-ES"/>
        </w:rPr>
      </w:pPr>
      <w:r>
        <w:rPr>
          <w:rFonts w:cs="Calibri"/>
          <w:b/>
          <w:lang w:val="ca-ES"/>
        </w:rPr>
        <w:t>35.- Hem de comptabilitzar una nòmina amb salari brut de 1.000€ (12 pagues anuals), una retenció per IRPF del 5%. Cotització a la seguretat social de l'empleat per contingències comunes del 4% i per formació 0,10%. Quin és el cost pressupostari mensual d'aquesta nòmina.</w:t>
      </w:r>
    </w:p>
    <w:p>
      <w:pPr>
        <w:pStyle w:val="Cuerpo"/>
        <w:spacing w:lineRule="auto" w:line="276" w:before="0" w:after="0"/>
        <w:jc w:val="both"/>
        <w:rPr>
          <w:rFonts w:cs="Calibri"/>
          <w:lang w:val="ca-ES"/>
        </w:rPr>
      </w:pPr>
      <w:r>
        <w:rPr>
          <w:rFonts w:cs="Calibri"/>
          <w:lang w:val="ca-ES"/>
        </w:rPr>
        <w:t>A) 1.000€</w:t>
      </w:r>
    </w:p>
    <w:p>
      <w:pPr>
        <w:pStyle w:val="Cuerpo"/>
        <w:spacing w:lineRule="auto" w:line="276" w:before="0" w:after="0"/>
        <w:jc w:val="both"/>
        <w:rPr>
          <w:rFonts w:cs="Calibri"/>
          <w:lang w:val="ca-ES"/>
        </w:rPr>
      </w:pPr>
      <w:r>
        <w:rPr>
          <w:rFonts w:cs="Calibri"/>
          <w:lang w:val="ca-ES"/>
        </w:rPr>
        <w:t>B) 1.041€</w:t>
      </w:r>
    </w:p>
    <w:p>
      <w:pPr>
        <w:pStyle w:val="Cuerpo"/>
        <w:spacing w:lineRule="auto" w:line="276" w:before="0" w:after="0"/>
        <w:jc w:val="both"/>
        <w:rPr>
          <w:rFonts w:cs="Calibri"/>
          <w:lang w:val="ca-ES"/>
        </w:rPr>
      </w:pPr>
      <w:r>
        <w:rPr>
          <w:rFonts w:cs="Calibri"/>
          <w:lang w:val="ca-ES"/>
        </w:rPr>
        <w:t>C) 991€</w:t>
      </w:r>
    </w:p>
    <w:p>
      <w:pPr>
        <w:pStyle w:val="Cuerpo"/>
        <w:spacing w:lineRule="auto" w:line="276" w:before="0" w:after="0"/>
        <w:jc w:val="both"/>
        <w:rPr>
          <w:rFonts w:cs="Calibri"/>
          <w:lang w:val="ca-ES"/>
        </w:rPr>
      </w:pPr>
      <w:r>
        <w:rPr>
          <w:rFonts w:cs="Calibri"/>
          <w:lang w:val="ca-ES"/>
        </w:rPr>
        <w:t>D) 899€</w:t>
      </w:r>
    </w:p>
    <w:p>
      <w:pPr>
        <w:pStyle w:val="Cuerpo"/>
        <w:spacing w:lineRule="auto" w:line="276" w:before="0" w:after="0"/>
        <w:jc w:val="both"/>
        <w:rPr>
          <w:rFonts w:cs="Calibri"/>
          <w:lang w:val="ca-ES"/>
        </w:rPr>
      </w:pPr>
      <w:r>
        <w:rPr>
          <w:rFonts w:cs="Calibri"/>
          <w:lang w:val="ca-ES"/>
        </w:rPr>
      </w:r>
    </w:p>
    <w:p>
      <w:pPr>
        <w:pStyle w:val="Cuerpo"/>
        <w:spacing w:lineRule="auto" w:line="276" w:before="0" w:after="0"/>
        <w:jc w:val="center"/>
        <w:rPr>
          <w:rFonts w:cs="Calibri"/>
          <w:b/>
          <w:b/>
          <w:lang w:val="ca-ES"/>
        </w:rPr>
      </w:pPr>
      <w:r>
        <w:rPr>
          <w:rFonts w:cs="Calibri"/>
          <w:b/>
          <w:lang w:val="ca-ES"/>
        </w:rPr>
        <w:t>PREGUNTES RESERVA</w:t>
      </w:r>
    </w:p>
    <w:p>
      <w:pPr>
        <w:pStyle w:val="Cuerpo"/>
        <w:spacing w:lineRule="auto" w:line="276" w:before="0" w:after="0"/>
        <w:jc w:val="center"/>
        <w:rPr>
          <w:rFonts w:cs="Calibri"/>
          <w:b/>
          <w:b/>
          <w:lang w:val="ca-ES"/>
        </w:rPr>
      </w:pPr>
      <w:r>
        <w:rPr>
          <w:rFonts w:cs="Calibri"/>
          <w:b/>
          <w:lang w:val="ca-ES"/>
        </w:rPr>
      </w:r>
    </w:p>
    <w:p>
      <w:pPr>
        <w:pStyle w:val="Normal"/>
        <w:pBdr>
          <w:bottom w:val="single" w:sz="6" w:space="1" w:color="000000"/>
        </w:pBdr>
        <w:jc w:val="center"/>
        <w:rPr>
          <w:rFonts w:ascii="Calibri" w:hAnsi="Calibri" w:eastAsia="Times New Roman" w:cs="Calibri"/>
          <w:vanish/>
          <w:sz w:val="22"/>
          <w:szCs w:val="22"/>
          <w:lang w:val="ca-ES" w:eastAsia="ca-ES"/>
        </w:rPr>
      </w:pPr>
      <w:r>
        <w:rPr>
          <w:rFonts w:eastAsia="Times New Roman" w:cs="Calibri" w:ascii="Calibri" w:hAnsi="Calibri"/>
          <w:vanish/>
          <w:sz w:val="22"/>
          <w:szCs w:val="22"/>
          <w:lang w:val="ca-ES" w:eastAsia="ca-ES"/>
        </w:rPr>
        <w:t>Principio del formulario</w:t>
      </w:r>
    </w:p>
    <w:p>
      <w:pPr>
        <w:pStyle w:val="Normal"/>
        <w:pBdr/>
        <w:rPr>
          <w:rFonts w:ascii="Calibri" w:hAnsi="Calibri" w:eastAsia="Times New Roman" w:cs="Calibri"/>
          <w:sz w:val="22"/>
          <w:szCs w:val="22"/>
          <w:lang w:val="ca-ES" w:eastAsia="ca-ES"/>
        </w:rPr>
      </w:pPr>
      <w:r>
        <w:rPr>
          <w:rFonts w:eastAsia="Times New Roman" w:cs="Calibri" w:ascii="Calibri" w:hAnsi="Calibri"/>
          <w:sz w:val="22"/>
          <w:szCs w:val="22"/>
          <w:lang w:val="ca-ES" w:eastAsia="ca-ES"/>
        </w:rPr>
      </w:r>
    </w:p>
    <w:p>
      <w:pPr>
        <w:pStyle w:val="Normal"/>
        <w:pBdr/>
        <w:jc w:val="both"/>
        <w:rPr>
          <w:rFonts w:ascii="Calibri" w:hAnsi="Calibri" w:eastAsia="Times New Roman" w:cs="Calibri"/>
          <w:sz w:val="22"/>
          <w:szCs w:val="22"/>
          <w:lang w:val="ca-ES" w:eastAsia="ca-ES"/>
        </w:rPr>
      </w:pPr>
      <w:r>
        <w:rPr>
          <w:rFonts w:eastAsia="Times New Roman" w:cs="Calibri" w:ascii="Calibri" w:hAnsi="Calibri"/>
          <w:b/>
          <w:sz w:val="22"/>
          <w:szCs w:val="22"/>
          <w:lang w:val="ca-ES" w:eastAsia="ca-ES"/>
        </w:rPr>
        <w:t>1.- En les bases d’execució del pressupost es regulen els nivells de vinculació jurídica, en 3 dígits en la classificació per programes i 2 dígits en la classificació econòmica. Això significa:</w:t>
      </w:r>
    </w:p>
    <w:p>
      <w:pPr>
        <w:pStyle w:val="Normal"/>
        <w:pBdr/>
        <w:rPr>
          <w:rFonts w:ascii="Calibri" w:hAnsi="Calibri" w:eastAsia="Times New Roman" w:cs="Calibri"/>
          <w:sz w:val="22"/>
          <w:szCs w:val="22"/>
          <w:lang w:val="ca-ES" w:eastAsia="ca-ES"/>
        </w:rPr>
      </w:pPr>
      <w:r>
        <w:rPr>
          <w:rFonts w:eastAsia="Times New Roman" w:cs="Calibri" w:ascii="Calibri" w:hAnsi="Calibri"/>
          <w:sz w:val="22"/>
          <w:szCs w:val="22"/>
          <w:lang w:val="ca-ES" w:eastAsia="ca-ES"/>
        </w:rPr>
        <w:br/>
        <w:t>a) En la classificació per programes a nivell de política de despesa i en la classificació econòmica a nivell de capítol.</w:t>
        <w:br/>
        <w:t>b) En la classificació per programes a nivell de grup de programa i en la classificació econòmica a nivell d'article.</w:t>
        <w:br/>
        <w:t>c) En la classificació per programes a nivell d'àrea de despesa i en la classificació econòmica a nivell d'article.</w:t>
        <w:br/>
        <w:t>d) En la classificació per programes a nivell de programa i en la classificació econòmica a nivell de concepte.</w:t>
      </w:r>
    </w:p>
    <w:p>
      <w:pPr>
        <w:pStyle w:val="Normal"/>
        <w:rPr>
          <w:rFonts w:ascii="Calibri" w:hAnsi="Calibri" w:eastAsia="Times New Roman" w:cs="Calibri"/>
          <w:sz w:val="22"/>
          <w:szCs w:val="22"/>
          <w:lang w:val="ca-ES" w:eastAsia="ca-ES"/>
        </w:rPr>
      </w:pPr>
      <w:r>
        <w:rPr>
          <w:rFonts w:eastAsia="Times New Roman" w:cs="Calibri" w:ascii="Calibri" w:hAnsi="Calibri"/>
          <w:sz w:val="22"/>
          <w:szCs w:val="22"/>
          <w:lang w:val="ca-ES" w:eastAsia="ca-ES"/>
        </w:rPr>
      </w:r>
      <w:r>
        <w:br w:type="page"/>
      </w:r>
    </w:p>
    <w:p>
      <w:pPr>
        <w:pStyle w:val="Normal"/>
        <w:pBdr/>
        <w:rPr>
          <w:rFonts w:ascii="Calibri" w:hAnsi="Calibri" w:eastAsia="Times New Roman" w:cs="Calibri"/>
          <w:sz w:val="22"/>
          <w:szCs w:val="22"/>
          <w:lang w:val="ca-ES" w:eastAsia="ca-ES"/>
        </w:rPr>
      </w:pPr>
      <w:r>
        <w:rPr>
          <w:rFonts w:eastAsia="Times New Roman" w:cs="Calibri" w:ascii="Calibri" w:hAnsi="Calibri"/>
          <w:sz w:val="22"/>
          <w:szCs w:val="22"/>
          <w:lang w:val="ca-ES" w:eastAsia="ca-ES"/>
        </w:rPr>
      </w:r>
    </w:p>
    <w:p>
      <w:pPr>
        <w:pStyle w:val="Cuerpo"/>
        <w:spacing w:lineRule="auto" w:line="276"/>
        <w:jc w:val="both"/>
        <w:rPr>
          <w:rFonts w:cs="Calibri"/>
          <w:b/>
          <w:b/>
          <w:lang w:val="ca-ES"/>
        </w:rPr>
      </w:pPr>
      <w:r>
        <w:rPr>
          <w:rFonts w:cs="Calibri"/>
          <w:b/>
          <w:lang w:val="ca-ES"/>
        </w:rPr>
        <w:t>2.-En les oficines de la Policia Local s'ha recaptat 75 € en concepte d'ocupació de la via pública amb materials de construcció a més de 30€ per la cessió temporal de tanques per a indicar el lloc de l'ocupació. Els 30€ es retornessin una vegada retornades les tanques. Com s'ha de comptabilitzar l'ingrés de 105€?</w:t>
      </w:r>
    </w:p>
    <w:p>
      <w:pPr>
        <w:pStyle w:val="Cuerpo"/>
        <w:spacing w:lineRule="auto" w:line="276" w:before="0" w:after="0"/>
        <w:rPr>
          <w:rFonts w:cs="Calibri"/>
          <w:lang w:val="ca-ES"/>
        </w:rPr>
      </w:pPr>
      <w:r>
        <w:rPr>
          <w:rFonts w:cs="Calibri"/>
          <w:lang w:val="ca-ES"/>
        </w:rPr>
        <w:t>a) S'ha de realitzar un reconeixement de drets i ingrés per import de 105€.</w:t>
      </w:r>
    </w:p>
    <w:p>
      <w:pPr>
        <w:pStyle w:val="Cuerpo"/>
        <w:spacing w:lineRule="auto" w:line="276" w:before="0" w:after="0"/>
        <w:rPr>
          <w:rFonts w:cs="Calibri"/>
          <w:lang w:val="ca-ES"/>
        </w:rPr>
      </w:pPr>
      <w:r>
        <w:rPr>
          <w:rFonts w:cs="Calibri"/>
          <w:lang w:val="ca-ES"/>
        </w:rPr>
        <w:t>b) S'ha de realitzar un reconeixement de drets i ingrés per import de 75€.</w:t>
      </w:r>
    </w:p>
    <w:p>
      <w:pPr>
        <w:pStyle w:val="Cuerpo"/>
        <w:spacing w:lineRule="auto" w:line="276" w:before="0" w:after="0"/>
        <w:rPr>
          <w:rFonts w:cs="Calibri"/>
          <w:lang w:val="ca-ES"/>
        </w:rPr>
      </w:pPr>
      <w:r>
        <w:rPr>
          <w:rFonts w:cs="Calibri"/>
          <w:lang w:val="ca-ES"/>
        </w:rPr>
        <w:t>c) S'ha de comptabilitzar els 30€ com un ingrés no pressupostari.</w:t>
      </w:r>
    </w:p>
    <w:p>
      <w:pPr>
        <w:pStyle w:val="Cuerpo"/>
        <w:spacing w:lineRule="auto" w:line="276" w:before="0" w:after="0"/>
        <w:rPr>
          <w:rFonts w:cs="Calibri"/>
          <w:lang w:val="ca-ES"/>
        </w:rPr>
      </w:pPr>
      <w:r>
        <w:rPr>
          <w:rFonts w:cs="Calibri"/>
          <w:lang w:val="ca-ES"/>
        </w:rPr>
        <w:t>d) Les respostes b) i c) són correctes</w:t>
      </w:r>
    </w:p>
    <w:p>
      <w:pPr>
        <w:pStyle w:val="Cuerpo"/>
        <w:spacing w:lineRule="auto" w:line="276" w:before="0" w:after="0"/>
        <w:rPr>
          <w:rFonts w:cs="Calibri"/>
          <w:b/>
          <w:b/>
          <w:lang w:val="ca-ES"/>
        </w:rPr>
      </w:pPr>
      <w:r>
        <w:rPr>
          <w:rFonts w:cs="Calibri"/>
          <w:b/>
          <w:lang w:val="ca-ES"/>
        </w:rPr>
      </w:r>
    </w:p>
    <w:p>
      <w:pPr>
        <w:pStyle w:val="Cuerpo"/>
        <w:spacing w:lineRule="auto" w:line="276"/>
        <w:rPr>
          <w:rFonts w:cs="Calibri"/>
          <w:b/>
          <w:b/>
          <w:lang w:val="ca-ES"/>
        </w:rPr>
      </w:pPr>
      <w:r>
        <w:rPr>
          <w:rFonts w:cs="Calibri"/>
          <w:b/>
          <w:lang w:val="ca-ES"/>
        </w:rPr>
        <w:t>3.- L'Ajuntament de Lloseta ha demanat una subvenció al departament de cultura del Consell de Mallorca de 5.000 euros per a l'organització d'activitats en el Teatre Municipal. En data, 15 de desembre l'Ajuntament de Lloseta rep una resolució del conseller de Cultura del Consell, on es notifica l'aprovació de la subvenció sol·licitada per un import de 2.500 euros, la qual encara no ha estat abonada a l'Ajuntament. Com s'ha de reflectir aquest fet a la comptabilitat municipal?</w:t>
      </w:r>
    </w:p>
    <w:p>
      <w:pPr>
        <w:pStyle w:val="Cuerpo"/>
        <w:spacing w:lineRule="auto" w:line="276"/>
        <w:rPr>
          <w:rFonts w:cs="Calibri"/>
          <w:lang w:val="ca-ES"/>
        </w:rPr>
      </w:pPr>
      <w:r>
        <w:rPr>
          <w:rFonts w:cs="Calibri"/>
          <w:lang w:val="ca-ES"/>
        </w:rPr>
        <w:t>A) S'ha de comptabilitzar el reconeixement del dret i l'ingrés per un import de 2.500 euros</w:t>
      </w:r>
    </w:p>
    <w:p>
      <w:pPr>
        <w:pStyle w:val="Cuerpo"/>
        <w:spacing w:lineRule="auto" w:line="276"/>
        <w:rPr>
          <w:rFonts w:cs="Calibri"/>
          <w:lang w:val="ca-ES"/>
        </w:rPr>
      </w:pPr>
      <w:r>
        <w:rPr>
          <w:rFonts w:cs="Calibri"/>
          <w:lang w:val="ca-ES"/>
        </w:rPr>
        <w:t>B) S'ha de comptabilitzar el reconeixement del dret i l'ingrés per un import de 5.000 euros</w:t>
      </w:r>
    </w:p>
    <w:p>
      <w:pPr>
        <w:pStyle w:val="Cuerpo"/>
        <w:spacing w:lineRule="auto" w:line="276"/>
        <w:rPr>
          <w:rFonts w:cs="Calibri"/>
          <w:lang w:val="ca-ES"/>
        </w:rPr>
      </w:pPr>
      <w:r>
        <w:rPr>
          <w:rFonts w:cs="Calibri"/>
          <w:lang w:val="ca-ES"/>
        </w:rPr>
        <w:t>C) S'ha de comptabilitzar el reconeixement del dret per un import de 5.000 euros</w:t>
      </w:r>
    </w:p>
    <w:p>
      <w:pPr>
        <w:pStyle w:val="Cuerpo"/>
        <w:spacing w:lineRule="auto" w:line="276" w:before="0" w:after="0"/>
        <w:rPr>
          <w:rFonts w:cs="Calibri"/>
          <w:lang w:val="ca-ES"/>
        </w:rPr>
      </w:pPr>
      <w:r>
        <w:rPr>
          <w:rFonts w:cs="Calibri"/>
          <w:lang w:val="ca-ES"/>
        </w:rPr>
        <w:t>D) S'ha de comptabilitzar el reconeixement del dret per un import de 2.500 euros.</w:t>
      </w:r>
    </w:p>
    <w:p>
      <w:pPr>
        <w:pStyle w:val="Cuerpo"/>
        <w:spacing w:lineRule="auto" w:line="276" w:before="0" w:after="0"/>
        <w:rPr>
          <w:rFonts w:cs="Calibri"/>
          <w:b/>
          <w:b/>
          <w:lang w:val="ca-ES"/>
        </w:rPr>
      </w:pPr>
      <w:r>
        <w:rPr>
          <w:rFonts w:cs="Calibri"/>
          <w:b/>
          <w:lang w:val="ca-ES"/>
        </w:rPr>
      </w:r>
    </w:p>
    <w:p>
      <w:pPr>
        <w:pStyle w:val="Normal"/>
        <w:pBdr/>
        <w:rPr>
          <w:rFonts w:ascii="Calibri" w:hAnsi="Calibri" w:eastAsia="Times New Roman" w:cs="Calibri"/>
          <w:sz w:val="22"/>
          <w:szCs w:val="22"/>
          <w:lang w:val="ca-ES" w:eastAsia="ca-ES"/>
        </w:rPr>
      </w:pPr>
      <w:r>
        <w:rPr>
          <w:rFonts w:eastAsia="Times New Roman" w:cs="Calibri" w:ascii="Calibri" w:hAnsi="Calibri"/>
          <w:sz w:val="22"/>
          <w:szCs w:val="22"/>
          <w:lang w:val="ca-ES" w:eastAsia="ca-ES"/>
        </w:rPr>
      </w:r>
    </w:p>
    <w:p>
      <w:pPr>
        <w:pStyle w:val="Normal"/>
        <w:pBdr/>
        <w:rPr>
          <w:rFonts w:ascii="Calibri" w:hAnsi="Calibri" w:eastAsia="Times New Roman" w:cs="Calibri"/>
          <w:sz w:val="22"/>
          <w:szCs w:val="22"/>
          <w:lang w:val="ca-ES" w:eastAsia="ca-ES"/>
        </w:rPr>
      </w:pPr>
      <w:r>
        <w:rPr>
          <w:rFonts w:eastAsia="Times New Roman" w:cs="Calibri" w:ascii="Calibri" w:hAnsi="Calibri"/>
          <w:sz w:val="22"/>
          <w:szCs w:val="22"/>
          <w:lang w:val="ca-ES" w:eastAsia="ca-ES"/>
        </w:rPr>
      </w:r>
    </w:p>
    <w:p>
      <w:pPr>
        <w:pStyle w:val="Normal"/>
        <w:pBdr/>
        <w:rPr>
          <w:rFonts w:ascii="Calibri" w:hAnsi="Calibri" w:eastAsia="Times New Roman" w:cs="Calibri"/>
          <w:sz w:val="22"/>
          <w:szCs w:val="22"/>
          <w:lang w:val="ca-ES" w:eastAsia="ca-ES"/>
        </w:rPr>
      </w:pPr>
      <w:r>
        <w:rPr>
          <w:rFonts w:eastAsia="Times New Roman" w:cs="Calibri" w:ascii="Calibri" w:hAnsi="Calibri"/>
          <w:sz w:val="22"/>
          <w:szCs w:val="22"/>
          <w:lang w:val="ca-ES" w:eastAsia="ca-ES"/>
        </w:rPr>
      </w:r>
    </w:p>
    <w:p>
      <w:pPr>
        <w:pStyle w:val="Cuerpo"/>
        <w:spacing w:lineRule="auto" w:line="276" w:before="0" w:after="0"/>
        <w:rPr>
          <w:rFonts w:cs="Calibri"/>
          <w:lang w:val="ca-ES"/>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Helvetica Neue">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ypie"/>
      <w:rPr/>
    </w:pPr>
    <w:r>
      <w:rPr/>
      <w:drawing>
        <wp:inline distT="0" distB="0" distL="0" distR="0">
          <wp:extent cx="1847850" cy="1282700"/>
          <wp:effectExtent l="0" t="0" r="0" b="0"/>
          <wp:docPr id="1" name="Imagen 1" descr="Logo redissenyat ajllo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redissenyat ajlloseta"/>
                  <pic:cNvPicPr>
                    <a:picLocks noChangeAspect="1" noChangeArrowheads="1"/>
                  </pic:cNvPicPr>
                </pic:nvPicPr>
                <pic:blipFill>
                  <a:blip r:embed="rId1"/>
                  <a:stretch>
                    <a:fillRect/>
                  </a:stretch>
                </pic:blipFill>
                <pic:spPr bwMode="auto">
                  <a:xfrm>
                    <a:off x="0" y="0"/>
                    <a:ext cx="1847850" cy="1282700"/>
                  </a:xfrm>
                  <a:prstGeom prst="rect">
                    <a:avLst/>
                  </a:prstGeom>
                </pic:spPr>
              </pic:pic>
            </a:graphicData>
          </a:graphic>
        </wp:inline>
      </w:drawing>
    </w:r>
  </w:p>
</w:hd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ca-ES" w:eastAsia="ca-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u w:val="single"/>
    </w:rPr>
  </w:style>
  <w:style w:type="character" w:styleId="EncabezadoCar" w:customStyle="1">
    <w:name w:val="Encabezado Car"/>
    <w:basedOn w:val="DefaultParagraphFont"/>
    <w:link w:val="Encabezado"/>
    <w:uiPriority w:val="99"/>
    <w:qFormat/>
    <w:rsid w:val="00d45ec8"/>
    <w:rPr>
      <w:sz w:val="24"/>
      <w:szCs w:val="24"/>
      <w:lang w:val="en-US" w:eastAsia="en-US"/>
    </w:rPr>
  </w:style>
  <w:style w:type="character" w:styleId="PiedepginaCar" w:customStyle="1">
    <w:name w:val="Pie de página Car"/>
    <w:basedOn w:val="DefaultParagraphFont"/>
    <w:link w:val="Piedepgina"/>
    <w:uiPriority w:val="99"/>
    <w:qFormat/>
    <w:rsid w:val="00d45ec8"/>
    <w:rPr>
      <w:sz w:val="24"/>
      <w:szCs w:val="24"/>
      <w:lang w:val="en-US" w:eastAsia="en-US"/>
    </w:rPr>
  </w:style>
  <w:style w:type="character" w:styleId="ZPrincipiodelformularioCar" w:customStyle="1">
    <w:name w:val="z-Principio del formulario Car"/>
    <w:basedOn w:val="DefaultParagraphFont"/>
    <w:link w:val="z-Principiodelformulario"/>
    <w:uiPriority w:val="99"/>
    <w:semiHidden/>
    <w:qFormat/>
    <w:rsid w:val="004d01f9"/>
    <w:rPr>
      <w:rFonts w:ascii="Arial" w:hAnsi="Arial" w:eastAsia="Times New Roman" w:cs="Arial"/>
      <w:vanish/>
      <w:sz w:val="16"/>
      <w:szCs w:val="16"/>
    </w:rPr>
  </w:style>
  <w:style w:type="character" w:styleId="ZFinaldelformularioCar" w:customStyle="1">
    <w:name w:val="z-Final del formulario Car"/>
    <w:basedOn w:val="DefaultParagraphFont"/>
    <w:link w:val="z-Finaldelformulario"/>
    <w:uiPriority w:val="99"/>
    <w:semiHidden/>
    <w:qFormat/>
    <w:rsid w:val="004d01f9"/>
    <w:rPr>
      <w:rFonts w:ascii="Arial" w:hAnsi="Arial" w:eastAsia="Times New Roman" w:cs="Arial"/>
      <w:vanish/>
      <w:sz w:val="16"/>
      <w:szCs w:val="16"/>
    </w:rPr>
  </w:style>
  <w:style w:type="character" w:styleId="TextodegloboCar" w:customStyle="1">
    <w:name w:val="Texto de globo Car"/>
    <w:basedOn w:val="DefaultParagraphFont"/>
    <w:link w:val="Textodeglobo"/>
    <w:uiPriority w:val="99"/>
    <w:semiHidden/>
    <w:qFormat/>
    <w:rsid w:val="000f7dda"/>
    <w:rPr>
      <w:rFonts w:ascii="Segoe UI" w:hAnsi="Segoe UI" w:cs="Segoe UI"/>
      <w:sz w:val="18"/>
      <w:szCs w:val="18"/>
      <w:lang w:val="en-US" w:eastAsia="en-U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customStyle="1">
    <w:name w:val="Cabecera y pie"/>
    <w:qFormat/>
    <w:pPr>
      <w:widowControl/>
      <w:pBdr/>
      <w:tabs>
        <w:tab w:val="clear" w:pos="708"/>
        <w:tab w:val="right" w:pos="9020" w:leader="none"/>
      </w:tabs>
      <w:bidi w:val="0"/>
      <w:spacing w:before="0" w:after="0"/>
      <w:jc w:val="left"/>
    </w:pPr>
    <w:rPr>
      <w:rFonts w:ascii="Helvetica Neue" w:hAnsi="Helvetica Neue" w:cs="Arial Unicode MS" w:eastAsia="Arial Unicode MS"/>
      <w:color w:val="000000"/>
      <w:kern w:val="0"/>
      <w:sz w:val="24"/>
      <w:szCs w:val="24"/>
      <w:lang w:val="ca-ES" w:eastAsia="ca-ES" w:bidi="ar-SA"/>
      <w14:textOutline w14:w="0" w14:cap="flat" w14:cmpd="sng" w14:algn="ctr">
        <w14:noFill/>
        <w14:prstDash w14:val="solid"/>
        <w14:bevel/>
      </w14:textOutline>
    </w:rPr>
  </w:style>
  <w:style w:type="paragraph" w:styleId="Cuerpo" w:customStyle="1">
    <w:name w:val="Cuerpo"/>
    <w:qFormat/>
    <w:pPr>
      <w:widowControl/>
      <w:pBdr/>
      <w:bidi w:val="0"/>
      <w:spacing w:lineRule="auto" w:line="259" w:before="0" w:after="160"/>
      <w:jc w:val="left"/>
    </w:pPr>
    <w:rPr>
      <w:rFonts w:ascii="Calibri" w:hAnsi="Calibri" w:cs="Arial Unicode MS" w:eastAsia="Arial Unicode MS"/>
      <w:color w:val="000000"/>
      <w:kern w:val="0"/>
      <w:sz w:val="22"/>
      <w:szCs w:val="22"/>
      <w:u w:val="none" w:color="000000"/>
      <w:lang w:val="es-ES_tradnl" w:eastAsia="ca-ES" w:bidi="ar-SA"/>
      <w14:textOutline w14:w="0" w14:cap="flat" w14:cmpd="sng" w14:algn="ctr">
        <w14:noFill/>
        <w14:prstDash w14:val="solid"/>
        <w14:bevel/>
      </w14:textOutline>
    </w:rPr>
  </w:style>
  <w:style w:type="paragraph" w:styleId="Cabecera">
    <w:name w:val="Header"/>
    <w:basedOn w:val="Normal"/>
    <w:link w:val="EncabezadoCar"/>
    <w:uiPriority w:val="99"/>
    <w:unhideWhenUsed/>
    <w:rsid w:val="00d45ec8"/>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d45ec8"/>
    <w:pPr>
      <w:tabs>
        <w:tab w:val="clear" w:pos="708"/>
        <w:tab w:val="center" w:pos="4252" w:leader="none"/>
        <w:tab w:val="right" w:pos="8504" w:leader="none"/>
      </w:tabs>
    </w:pPr>
    <w:rPr/>
  </w:style>
  <w:style w:type="paragraph" w:styleId="HTMLTopofForm">
    <w:name w:val="HTML Top of Form"/>
    <w:basedOn w:val="Normal"/>
    <w:next w:val="Normal"/>
    <w:link w:val="z-PrincipiodelformularioCar"/>
    <w:uiPriority w:val="99"/>
    <w:semiHidden/>
    <w:unhideWhenUsed/>
    <w:qFormat/>
    <w:rsid w:val="004d01f9"/>
    <w:pPr>
      <w:pBdr>
        <w:bottom w:val="single" w:sz="6" w:space="1" w:color="000000"/>
      </w:pBdr>
      <w:jc w:val="center"/>
    </w:pPr>
    <w:rPr>
      <w:rFonts w:ascii="Arial" w:hAnsi="Arial" w:eastAsia="Times New Roman" w:cs="Arial"/>
      <w:vanish/>
      <w:sz w:val="16"/>
      <w:szCs w:val="16"/>
      <w:lang w:val="ca-ES" w:eastAsia="ca-ES"/>
    </w:rPr>
  </w:style>
  <w:style w:type="paragraph" w:styleId="HTMLBottomofForm">
    <w:name w:val="HTML Bottom of Form"/>
    <w:basedOn w:val="Normal"/>
    <w:next w:val="Normal"/>
    <w:link w:val="z-FinaldelformularioCar"/>
    <w:uiPriority w:val="99"/>
    <w:semiHidden/>
    <w:unhideWhenUsed/>
    <w:qFormat/>
    <w:rsid w:val="004d01f9"/>
    <w:pPr>
      <w:pBdr>
        <w:top w:val="single" w:sz="6" w:space="1" w:color="000000"/>
      </w:pBdr>
      <w:jc w:val="center"/>
    </w:pPr>
    <w:rPr>
      <w:rFonts w:ascii="Arial" w:hAnsi="Arial" w:eastAsia="Times New Roman" w:cs="Arial"/>
      <w:vanish/>
      <w:sz w:val="16"/>
      <w:szCs w:val="16"/>
      <w:lang w:val="ca-ES" w:eastAsia="ca-ES"/>
    </w:rPr>
  </w:style>
  <w:style w:type="paragraph" w:styleId="BalloonText">
    <w:name w:val="Balloon Text"/>
    <w:basedOn w:val="Normal"/>
    <w:link w:val="TextodegloboCar"/>
    <w:uiPriority w:val="99"/>
    <w:semiHidden/>
    <w:unhideWhenUsed/>
    <w:qFormat/>
    <w:rsid w:val="000f7dda"/>
    <w:pPr/>
    <w:rPr>
      <w:rFonts w:ascii="Segoe UI" w:hAnsi="Segoe UI" w:cs="Segoe UI"/>
      <w:sz w:val="18"/>
      <w:szCs w:val="18"/>
    </w:rPr>
  </w:style>
  <w:style w:type="numbering" w:styleId="NoList" w:default="1">
    <w:name w:val="No List"/>
    <w:uiPriority w:val="99"/>
    <w:semiHidden/>
    <w:unhideWhenUsed/>
    <w:qFormat/>
  </w:style>
  <w:style w:type="numbering" w:styleId="Letra" w:customStyle="1">
    <w:name w:val="Letra"/>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l'Office">
  <a:themeElements>
    <a:clrScheme name="Tema de l'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l'Office">
      <a:majorFont>
        <a:latin typeface="Helvetica Neue"/>
        <a:ea typeface="Helvetica Neue"/>
        <a:cs typeface="Helvetica Neue"/>
      </a:majorFont>
      <a:minorFont>
        <a:latin typeface="Helvetica Neue"/>
        <a:ea typeface="Helvetica Neue"/>
        <a:cs typeface="Helvetica Neue"/>
      </a:minorFont>
    </a:fontScheme>
    <a:fmtScheme name="Tema de l'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LibreOffice/7.0.0.3$Windows_X86_64 LibreOffice_project/8061b3e9204bef6b321a21033174034a5e2ea88e</Application>
  <Pages>12</Pages>
  <Words>3705</Words>
  <Characters>19406</Characters>
  <CharactersWithSpaces>22936</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2021-01-12T07:45:00Z</dcterms:created>
  <dc:creator/>
  <dc:description/>
  <dc:language>es-ES</dc:language>
  <cp:lastModifiedBy>Antoni Payeras Beltrán</cp:lastModifiedBy>
  <cp:lastPrinted>2021-01-14T08:36:00Z</cp:lastPrinted>
  <dcterms:modified xsi:type="dcterms:W3CDTF">2021-01-14T08:38:00Z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